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2B353" w14:textId="54010DA0" w:rsidR="0076606B" w:rsidRPr="004F7083" w:rsidRDefault="0076606B" w:rsidP="0076606B">
      <w:pPr>
        <w:pStyle w:val="3GPPHeader"/>
        <w:spacing w:after="60"/>
        <w:rPr>
          <w:sz w:val="32"/>
          <w:szCs w:val="32"/>
          <w:highlight w:val="yellow"/>
        </w:rPr>
      </w:pPr>
      <w:r w:rsidRPr="00596EDA">
        <w:rPr>
          <w:sz w:val="28"/>
        </w:rPr>
        <w:t>3GPP TSG RAN WG1 Meeting #95</w:t>
      </w:r>
      <w:r w:rsidRPr="004F7083">
        <w:tab/>
      </w:r>
      <w:r w:rsidRPr="004F7083">
        <w:rPr>
          <w:sz w:val="32"/>
          <w:szCs w:val="32"/>
        </w:rPr>
        <w:t>Tdoc R1-</w:t>
      </w:r>
      <w:r w:rsidR="00574455" w:rsidRPr="00574455">
        <w:rPr>
          <w:sz w:val="32"/>
          <w:szCs w:val="32"/>
        </w:rPr>
        <w:t>1812130</w:t>
      </w:r>
    </w:p>
    <w:p w14:paraId="6CE673C1" w14:textId="7982D12A" w:rsidR="0076606B" w:rsidRPr="005D3C7E" w:rsidRDefault="0076606B" w:rsidP="0076606B">
      <w:pPr>
        <w:tabs>
          <w:tab w:val="center" w:pos="4536"/>
          <w:tab w:val="right" w:pos="9072"/>
        </w:tabs>
        <w:rPr>
          <w:rFonts w:ascii="Arial" w:eastAsia="MS Mincho" w:hAnsi="Arial" w:cs="Arial"/>
          <w:b/>
          <w:bCs/>
          <w:sz w:val="28"/>
        </w:rPr>
      </w:pPr>
      <w:r w:rsidRPr="005D3C7E">
        <w:rPr>
          <w:rFonts w:ascii="Arial" w:eastAsia="MS Mincho" w:hAnsi="Arial" w:cs="Arial"/>
          <w:b/>
          <w:bCs/>
          <w:sz w:val="28"/>
        </w:rPr>
        <w:t>Spokane, USA, 12</w:t>
      </w:r>
      <w:r w:rsidRPr="005D3C7E">
        <w:rPr>
          <w:rFonts w:ascii="Arial" w:eastAsia="MS Mincho" w:hAnsi="Arial" w:cs="Arial"/>
          <w:b/>
          <w:bCs/>
          <w:sz w:val="28"/>
          <w:vertAlign w:val="superscript"/>
        </w:rPr>
        <w:t>th</w:t>
      </w:r>
      <w:r w:rsidRPr="005D3C7E">
        <w:rPr>
          <w:rFonts w:ascii="Arial" w:eastAsia="MS Mincho" w:hAnsi="Arial" w:cs="Arial"/>
          <w:b/>
          <w:bCs/>
          <w:sz w:val="28"/>
        </w:rPr>
        <w:t xml:space="preserve"> – 17</w:t>
      </w:r>
      <w:r w:rsidRPr="005D3C7E">
        <w:rPr>
          <w:rFonts w:ascii="Arial" w:eastAsia="MS Mincho" w:hAnsi="Arial" w:cs="Arial"/>
          <w:b/>
          <w:bCs/>
          <w:sz w:val="28"/>
          <w:vertAlign w:val="superscript"/>
        </w:rPr>
        <w:t>th</w:t>
      </w:r>
      <w:r w:rsidRPr="005D3C7E">
        <w:rPr>
          <w:rFonts w:ascii="Arial" w:eastAsia="MS Mincho" w:hAnsi="Arial" w:cs="Arial"/>
          <w:b/>
          <w:bCs/>
          <w:sz w:val="28"/>
        </w:rPr>
        <w:t xml:space="preserve"> November 2018</w:t>
      </w:r>
    </w:p>
    <w:p w14:paraId="2757EC89" w14:textId="77777777" w:rsidR="002B336C" w:rsidRDefault="002B336C" w:rsidP="001A219D">
      <w:pPr>
        <w:pStyle w:val="3GPPHeader"/>
        <w:rPr>
          <w:sz w:val="22"/>
          <w:szCs w:val="22"/>
          <w:lang w:val="sv-SE"/>
        </w:rPr>
      </w:pPr>
    </w:p>
    <w:p w14:paraId="436D3F71" w14:textId="607944F9" w:rsidR="001A219D" w:rsidRPr="003201FE" w:rsidRDefault="001A219D" w:rsidP="001A219D">
      <w:pPr>
        <w:pStyle w:val="3GPPHeader"/>
        <w:rPr>
          <w:sz w:val="22"/>
          <w:szCs w:val="22"/>
          <w:lang w:val="sv-SE"/>
        </w:rPr>
      </w:pPr>
      <w:r w:rsidRPr="003201FE">
        <w:rPr>
          <w:sz w:val="22"/>
          <w:szCs w:val="22"/>
          <w:lang w:val="sv-SE"/>
        </w:rPr>
        <w:t>Agenda Item:</w:t>
      </w:r>
      <w:r w:rsidRPr="003201FE">
        <w:rPr>
          <w:sz w:val="22"/>
          <w:szCs w:val="22"/>
          <w:lang w:val="sv-SE"/>
        </w:rPr>
        <w:tab/>
      </w:r>
      <w:r w:rsidR="00756A77" w:rsidRPr="00756A77">
        <w:rPr>
          <w:sz w:val="22"/>
          <w:szCs w:val="22"/>
          <w:lang w:val="sv-SE"/>
        </w:rPr>
        <w:t>6.2.2.4</w:t>
      </w:r>
    </w:p>
    <w:p w14:paraId="5127A8E4" w14:textId="77777777" w:rsidR="001A219D" w:rsidRPr="003201FE" w:rsidRDefault="001A219D" w:rsidP="001A219D">
      <w:pPr>
        <w:pStyle w:val="3GPPHeader"/>
        <w:rPr>
          <w:sz w:val="22"/>
          <w:szCs w:val="22"/>
        </w:rPr>
      </w:pPr>
      <w:r w:rsidRPr="003201FE">
        <w:rPr>
          <w:sz w:val="22"/>
          <w:szCs w:val="22"/>
        </w:rPr>
        <w:t>Source:</w:t>
      </w:r>
      <w:r w:rsidRPr="003201FE">
        <w:rPr>
          <w:sz w:val="22"/>
          <w:szCs w:val="22"/>
        </w:rPr>
        <w:tab/>
        <w:t>Ericsson</w:t>
      </w:r>
    </w:p>
    <w:p w14:paraId="798720AB" w14:textId="2A9F23EE" w:rsidR="001A219D" w:rsidRPr="003201FE" w:rsidRDefault="001A219D" w:rsidP="001A219D">
      <w:pPr>
        <w:pStyle w:val="3GPPHeader"/>
        <w:rPr>
          <w:sz w:val="22"/>
          <w:szCs w:val="22"/>
        </w:rPr>
      </w:pPr>
      <w:r w:rsidRPr="003201FE">
        <w:rPr>
          <w:sz w:val="22"/>
          <w:szCs w:val="22"/>
        </w:rPr>
        <w:t>Title:</w:t>
      </w:r>
      <w:r w:rsidRPr="003201FE">
        <w:rPr>
          <w:sz w:val="22"/>
          <w:szCs w:val="22"/>
        </w:rPr>
        <w:tab/>
        <w:t>Coexistence</w:t>
      </w:r>
      <w:r w:rsidR="00F2625D">
        <w:rPr>
          <w:sz w:val="22"/>
          <w:szCs w:val="22"/>
        </w:rPr>
        <w:t xml:space="preserve"> of NB-IoT with NR</w:t>
      </w:r>
    </w:p>
    <w:p w14:paraId="4FFD4B43" w14:textId="77777777" w:rsidR="001A219D" w:rsidRPr="003201FE" w:rsidRDefault="001A219D" w:rsidP="001A219D">
      <w:pPr>
        <w:pStyle w:val="3GPPHeader"/>
        <w:rPr>
          <w:sz w:val="22"/>
          <w:szCs w:val="22"/>
        </w:rPr>
      </w:pPr>
      <w:r w:rsidRPr="003201FE">
        <w:rPr>
          <w:sz w:val="22"/>
          <w:szCs w:val="22"/>
        </w:rPr>
        <w:t>Document for:</w:t>
      </w:r>
      <w:r w:rsidRPr="003201FE">
        <w:rPr>
          <w:sz w:val="22"/>
          <w:szCs w:val="22"/>
        </w:rPr>
        <w:tab/>
        <w:t>Decision</w:t>
      </w:r>
    </w:p>
    <w:p w14:paraId="761456A5" w14:textId="77777777" w:rsidR="00B07119" w:rsidRPr="003201FE" w:rsidRDefault="00B07119" w:rsidP="00B07119">
      <w:pPr>
        <w:pStyle w:val="Heading1"/>
      </w:pPr>
      <w:r w:rsidRPr="003201FE">
        <w:t>1</w:t>
      </w:r>
      <w:r w:rsidRPr="003201FE">
        <w:tab/>
        <w:t>Introduction</w:t>
      </w:r>
    </w:p>
    <w:p w14:paraId="14AF7826" w14:textId="77777777" w:rsidR="00B24551" w:rsidRDefault="008864E1" w:rsidP="00B07119">
      <w:pPr>
        <w:pStyle w:val="BodyText"/>
      </w:pPr>
      <w:r>
        <w:t xml:space="preserve">In the </w:t>
      </w:r>
      <w:r w:rsidR="00B07119" w:rsidRPr="003201FE">
        <w:t>work item on “</w:t>
      </w:r>
      <w:r w:rsidR="00C652FD">
        <w:t>Additional</w:t>
      </w:r>
      <w:r w:rsidR="00B07119" w:rsidRPr="003201FE">
        <w:t xml:space="preserve"> enhancements for NB-IoT” </w:t>
      </w:r>
      <w:r w:rsidR="00B07119" w:rsidRPr="003201FE">
        <w:fldChar w:fldCharType="begin"/>
      </w:r>
      <w:r w:rsidR="00B07119" w:rsidRPr="003201FE">
        <w:instrText xml:space="preserve"> REF R1 \n \h </w:instrText>
      </w:r>
      <w:r w:rsidR="00B07119" w:rsidRPr="003201FE">
        <w:fldChar w:fldCharType="separate"/>
      </w:r>
      <w:r w:rsidR="009304B4">
        <w:t>[1]</w:t>
      </w:r>
      <w:r w:rsidR="00B07119" w:rsidRPr="003201FE">
        <w:fldChar w:fldCharType="end"/>
      </w:r>
      <w:r w:rsidR="00B07119" w:rsidRPr="003201FE">
        <w:t xml:space="preserve"> one </w:t>
      </w:r>
      <w:r w:rsidR="00CE5241">
        <w:t xml:space="preserve">of the </w:t>
      </w:r>
      <w:r w:rsidR="00B07119" w:rsidRPr="003201FE">
        <w:t>objective</w:t>
      </w:r>
      <w:r w:rsidR="00CE5241">
        <w:t>s</w:t>
      </w:r>
      <w:r w:rsidR="00B07119" w:rsidRPr="003201FE">
        <w:t xml:space="preserve"> is to study NR and LTE specifications to identify possible issues related to coexistence of NB-IoT with NR.</w:t>
      </w:r>
    </w:p>
    <w:p w14:paraId="4EF87BDC" w14:textId="36323C0D" w:rsidR="00245984" w:rsidRDefault="00245984" w:rsidP="00B07119">
      <w:pPr>
        <w:pStyle w:val="BodyText"/>
      </w:pPr>
      <w:r w:rsidRPr="00245984">
        <w:t>The earlier RAN1 agreements for NB-IoT are</w:t>
      </w:r>
      <w:r>
        <w:t xml:space="preserve"> as follows:</w:t>
      </w:r>
    </w:p>
    <w:p w14:paraId="4B6CFCB9" w14:textId="77777777" w:rsidR="00A225C2" w:rsidRDefault="00A225C2" w:rsidP="00B07119">
      <w:pPr>
        <w:pStyle w:val="BodyText"/>
      </w:pPr>
    </w:p>
    <w:p w14:paraId="5F8DDF54" w14:textId="27822E2C" w:rsidR="00245984" w:rsidRPr="00254A17" w:rsidRDefault="00245984" w:rsidP="00254A17">
      <w:pPr>
        <w:pStyle w:val="BodyText"/>
        <w:ind w:left="567"/>
        <w:rPr>
          <w:b/>
        </w:rPr>
      </w:pPr>
      <w:r w:rsidRPr="00254A17">
        <w:rPr>
          <w:b/>
        </w:rPr>
        <w:t>Observation</w:t>
      </w:r>
      <w:r>
        <w:rPr>
          <w:b/>
        </w:rPr>
        <w:t>:</w:t>
      </w:r>
    </w:p>
    <w:p w14:paraId="61779F47" w14:textId="762406A2" w:rsidR="00245984" w:rsidRDefault="00245984" w:rsidP="00254A17">
      <w:pPr>
        <w:pStyle w:val="BodyText"/>
        <w:ind w:left="567"/>
      </w:pPr>
      <w:r>
        <w:t>From RAN1 perspective, no issues were identified that would prevent the coexistence of NR and NB-IoT.</w:t>
      </w:r>
    </w:p>
    <w:p w14:paraId="45264E45" w14:textId="53CFD6D5" w:rsidR="00245984" w:rsidRPr="00254A17" w:rsidRDefault="00245984" w:rsidP="00254A17">
      <w:pPr>
        <w:pStyle w:val="BodyText"/>
        <w:spacing w:before="240"/>
        <w:ind w:left="567"/>
        <w:rPr>
          <w:b/>
        </w:rPr>
      </w:pPr>
      <w:r w:rsidRPr="00254A17">
        <w:rPr>
          <w:b/>
        </w:rPr>
        <w:t>Agreement</w:t>
      </w:r>
      <w:r>
        <w:rPr>
          <w:b/>
        </w:rPr>
        <w:t>:</w:t>
      </w:r>
    </w:p>
    <w:p w14:paraId="004C6F8F" w14:textId="699580FC" w:rsidR="00245984" w:rsidRDefault="00245984" w:rsidP="00254A17">
      <w:pPr>
        <w:pStyle w:val="BodyText"/>
        <w:ind w:left="567"/>
      </w:pPr>
      <w:r>
        <w:t>RAN1 studies additional specification enhancement for improving the performance of coexistence of NB-IoT with NR.</w:t>
      </w:r>
    </w:p>
    <w:p w14:paraId="03C0D750" w14:textId="41DA1659" w:rsidR="007A3A14" w:rsidRPr="00254A17" w:rsidRDefault="007A3A14" w:rsidP="00254A17">
      <w:pPr>
        <w:pStyle w:val="BodyText"/>
        <w:spacing w:before="240"/>
        <w:ind w:left="567"/>
        <w:rPr>
          <w:b/>
        </w:rPr>
      </w:pPr>
      <w:r w:rsidRPr="00254A17">
        <w:rPr>
          <w:b/>
        </w:rPr>
        <w:t>Agreement</w:t>
      </w:r>
      <w:r>
        <w:rPr>
          <w:b/>
        </w:rPr>
        <w:t>:</w:t>
      </w:r>
      <w:r w:rsidRPr="00254A17">
        <w:rPr>
          <w:b/>
        </w:rPr>
        <w:t xml:space="preserve"> </w:t>
      </w:r>
    </w:p>
    <w:p w14:paraId="1810D7C1" w14:textId="26AD3A44" w:rsidR="007A3A14" w:rsidRDefault="007A3A14" w:rsidP="00254A17">
      <w:pPr>
        <w:pStyle w:val="BodyText"/>
        <w:ind w:left="567"/>
      </w:pPr>
      <w:r>
        <w:t>The following aspects are studied to improve the performance of coexistence of NB-IoT with NR:</w:t>
      </w:r>
    </w:p>
    <w:p w14:paraId="5931C9B9" w14:textId="1CA867A5" w:rsidR="007A3A14" w:rsidRDefault="007A3A14" w:rsidP="00254A17">
      <w:pPr>
        <w:pStyle w:val="BodyText"/>
        <w:numPr>
          <w:ilvl w:val="0"/>
          <w:numId w:val="44"/>
        </w:numPr>
        <w:ind w:left="1287"/>
      </w:pPr>
      <w:r>
        <w:t>Resource reservation in NB-IoT.</w:t>
      </w:r>
    </w:p>
    <w:p w14:paraId="6E482E66" w14:textId="039CEF0D" w:rsidR="00AC0DF2" w:rsidRDefault="007A3A14" w:rsidP="00254A17">
      <w:pPr>
        <w:pStyle w:val="BodyText"/>
        <w:numPr>
          <w:ilvl w:val="0"/>
          <w:numId w:val="44"/>
        </w:numPr>
        <w:ind w:left="1287"/>
      </w:pPr>
      <w:r>
        <w:t>Overlap of NR SSB with NB-IoT.</w:t>
      </w:r>
    </w:p>
    <w:p w14:paraId="70299B5D" w14:textId="77777777" w:rsidR="007A3A14" w:rsidRDefault="007A3A14" w:rsidP="00B07119">
      <w:pPr>
        <w:pStyle w:val="BodyText"/>
      </w:pPr>
    </w:p>
    <w:p w14:paraId="38DFD578" w14:textId="097FFE08" w:rsidR="002B336C" w:rsidRPr="003201FE" w:rsidRDefault="002B336C" w:rsidP="00B07119">
      <w:pPr>
        <w:pStyle w:val="BodyText"/>
      </w:pPr>
      <w:r w:rsidRPr="00D60D96">
        <w:t xml:space="preserve">In this contribution, we discuss coexistence requirements for allowing an NB-IoT carrier to be embedded inside an NR carrier. We </w:t>
      </w:r>
      <w:r w:rsidR="007A3A14" w:rsidRPr="00D60D96">
        <w:t>analy</w:t>
      </w:r>
      <w:r w:rsidR="007A3A14">
        <w:t>z</w:t>
      </w:r>
      <w:r w:rsidR="007A3A14" w:rsidRPr="00D60D96">
        <w:t xml:space="preserve">e </w:t>
      </w:r>
      <w:r w:rsidRPr="00D60D96">
        <w:t>how these requirements are supported in the Rel-15 specifications.</w:t>
      </w:r>
      <w:r w:rsidR="00F0616C">
        <w:t xml:space="preserve"> Based on the previous RAN1 agreements, this contribution </w:t>
      </w:r>
      <w:r w:rsidR="0085750C">
        <w:t xml:space="preserve">focuses on two </w:t>
      </w:r>
      <w:r w:rsidR="00530CBA">
        <w:t>important</w:t>
      </w:r>
      <w:r w:rsidR="0085750C">
        <w:t xml:space="preserve"> study items: 1) Overlap of NR SSB with NB-IoT, and 2) Resource reservation in NB-IoT.</w:t>
      </w:r>
      <w:r w:rsidR="00530CBA">
        <w:t xml:space="preserve"> </w:t>
      </w:r>
      <w:r w:rsidR="004F2CD7">
        <w:t>In Section 2, t</w:t>
      </w:r>
      <w:r w:rsidRPr="00D60D96">
        <w:t xml:space="preserve">his contribution first discusses the subcarrier alignment in downlink NR and NB-IoT coexistence. </w:t>
      </w:r>
      <w:r w:rsidR="00597B5D">
        <w:t>Then,</w:t>
      </w:r>
      <w:r w:rsidR="001522C1">
        <w:t xml:space="preserve"> </w:t>
      </w:r>
      <w:r w:rsidR="00E635A3">
        <w:t xml:space="preserve">to </w:t>
      </w:r>
      <w:r w:rsidR="00BC5A48">
        <w:t xml:space="preserve">avoid overlapping between NB-IoT and NR SSB, </w:t>
      </w:r>
      <w:r w:rsidR="00597B5D">
        <w:t xml:space="preserve">an </w:t>
      </w:r>
      <w:r w:rsidR="001522C1">
        <w:t xml:space="preserve">effective </w:t>
      </w:r>
      <w:r w:rsidR="00E635A3">
        <w:t xml:space="preserve">approach for </w:t>
      </w:r>
      <w:r w:rsidR="00597B5D">
        <w:t>placement</w:t>
      </w:r>
      <w:r w:rsidR="00E635A3">
        <w:t xml:space="preserve"> of</w:t>
      </w:r>
      <w:r w:rsidR="00597B5D">
        <w:t xml:space="preserve"> NB-IoT within</w:t>
      </w:r>
      <w:r w:rsidR="00E635A3">
        <w:t xml:space="preserve"> an</w:t>
      </w:r>
      <w:r w:rsidR="00597B5D">
        <w:t xml:space="preserve"> </w:t>
      </w:r>
      <w:r w:rsidR="00E635A3">
        <w:t>NR carrier</w:t>
      </w:r>
      <w:r w:rsidR="001522C1">
        <w:t xml:space="preserve"> is proposed.</w:t>
      </w:r>
      <w:r w:rsidR="00E635A3">
        <w:t xml:space="preserve"> </w:t>
      </w:r>
      <w:r w:rsidR="00A225C2">
        <w:t>In Section 3</w:t>
      </w:r>
      <w:r w:rsidR="001522C1">
        <w:t>, this contribution</w:t>
      </w:r>
      <w:r w:rsidRPr="00D60D96">
        <w:t xml:space="preserve"> </w:t>
      </w:r>
      <w:r w:rsidR="00A225C2">
        <w:t>describes</w:t>
      </w:r>
      <w:r w:rsidR="00A225C2" w:rsidRPr="00D60D96">
        <w:t xml:space="preserve"> </w:t>
      </w:r>
      <w:r w:rsidRPr="00D60D96">
        <w:t xml:space="preserve">the concept of NR reserved resources that allows NR UEs to rate-match around NB-IoT resource elements. </w:t>
      </w:r>
      <w:r w:rsidR="002E5A29">
        <w:t>In addition</w:t>
      </w:r>
      <w:r w:rsidR="00F81D8E">
        <w:t>, resource utilization is analyz</w:t>
      </w:r>
      <w:r w:rsidRPr="00D60D96">
        <w:t>ed for various scenarios of reserved resources.</w:t>
      </w:r>
    </w:p>
    <w:p w14:paraId="4E68E1D9" w14:textId="7F574E4F" w:rsidR="005E1B81" w:rsidRDefault="00702530" w:rsidP="00D0664B">
      <w:pPr>
        <w:pStyle w:val="Heading1"/>
      </w:pPr>
      <w:r>
        <w:t>2</w:t>
      </w:r>
      <w:r w:rsidR="005E1B81" w:rsidRPr="003201FE">
        <w:tab/>
      </w:r>
      <w:r w:rsidR="00EC74DA">
        <w:t>S</w:t>
      </w:r>
      <w:r w:rsidR="00456931">
        <w:t xml:space="preserve">ubcarrier </w:t>
      </w:r>
      <w:r w:rsidR="00D0664B" w:rsidRPr="00D0664B">
        <w:t>alignment</w:t>
      </w:r>
      <w:r w:rsidR="00456931">
        <w:t>s</w:t>
      </w:r>
      <w:r w:rsidR="00D0664B" w:rsidRPr="00D0664B">
        <w:t xml:space="preserve"> in downlink</w:t>
      </w:r>
    </w:p>
    <w:p w14:paraId="5CCB31B1" w14:textId="6EE2FDB6" w:rsidR="00360937" w:rsidRPr="008C2F66" w:rsidRDefault="00360937" w:rsidP="00360937">
      <w:pPr>
        <w:pStyle w:val="BodyText"/>
        <w:rPr>
          <w:rFonts w:asciiTheme="minorBidi" w:hAnsiTheme="minorBidi" w:cstheme="minorBidi"/>
          <w:b/>
          <w:bCs/>
        </w:rPr>
      </w:pPr>
      <w:r w:rsidRPr="00CF4484">
        <w:rPr>
          <w:rFonts w:asciiTheme="minorBidi" w:hAnsiTheme="minorBidi" w:cstheme="minorBidi"/>
          <w:b/>
          <w:bCs/>
          <w:i/>
        </w:rPr>
        <w:t>A</w:t>
      </w:r>
      <w:r>
        <w:rPr>
          <w:rFonts w:asciiTheme="minorBidi" w:hAnsiTheme="minorBidi" w:cstheme="minorBidi"/>
          <w:b/>
          <w:bCs/>
        </w:rPr>
        <w:t>. Background</w:t>
      </w:r>
    </w:p>
    <w:p w14:paraId="56E931F2" w14:textId="4A1D48A9" w:rsidR="001F0AEC" w:rsidRPr="007C4678" w:rsidRDefault="001F0AEC" w:rsidP="001F0AEC">
      <w:pPr>
        <w:pStyle w:val="BodyText"/>
        <w:rPr>
          <w:rFonts w:asciiTheme="minorBidi" w:hAnsiTheme="minorBidi" w:cstheme="minorBidi"/>
        </w:rPr>
      </w:pPr>
      <w:r w:rsidRPr="007C4678">
        <w:rPr>
          <w:rFonts w:asciiTheme="minorBidi" w:hAnsiTheme="minorBidi" w:cstheme="minorBidi"/>
        </w:rPr>
        <w:t xml:space="preserve">The proposed solution addresses the subcarrier grids alignment as well as RB alignment in NR and NB-IoT coexistence. First, this approach shows that it is possible to identify NR subcarriers between which the NB-IoT carrier can be placed. </w:t>
      </w:r>
      <w:r w:rsidR="002B336C" w:rsidRPr="007C4678">
        <w:rPr>
          <w:rFonts w:asciiTheme="minorBidi" w:hAnsiTheme="minorBidi" w:cstheme="minorBidi"/>
        </w:rPr>
        <w:t>The</w:t>
      </w:r>
      <w:r w:rsidRPr="007C4678">
        <w:rPr>
          <w:rFonts w:asciiTheme="minorBidi" w:hAnsiTheme="minorBidi" w:cstheme="minorBidi"/>
        </w:rPr>
        <w:t xml:space="preserve"> feasible locations of NB-IoT carrier (that ensure the subcarrier grid alignment) are determined based on the indexes of NR subcarriers. Then, for any arbitrary number of NR RBs, the indexes </w:t>
      </w:r>
      <w:r w:rsidRPr="007C4678">
        <w:rPr>
          <w:rFonts w:asciiTheme="minorBidi" w:hAnsiTheme="minorBidi" w:cstheme="minorBidi"/>
        </w:rPr>
        <w:lastRenderedPageBreak/>
        <w:t>of RBs which can be aligned with NB-IoT are derived. In this case, for various NR and NB-IoT frequency bands, the list of RB indexes where we can have RB alignment is provided.</w:t>
      </w:r>
    </w:p>
    <w:p w14:paraId="4C43CD3B" w14:textId="0E412E7C" w:rsidR="00B57960" w:rsidRPr="007C4678" w:rsidRDefault="00B57960" w:rsidP="00B57960">
      <w:pPr>
        <w:pStyle w:val="BodyText"/>
        <w:rPr>
          <w:rFonts w:asciiTheme="minorBidi" w:hAnsiTheme="minorBidi" w:cstheme="minorBidi"/>
        </w:rPr>
      </w:pPr>
      <w:r w:rsidRPr="007C4678">
        <w:rPr>
          <w:rFonts w:asciiTheme="minorBidi" w:hAnsiTheme="minorBidi" w:cstheme="minorBidi"/>
        </w:rPr>
        <w:t xml:space="preserve">In </w:t>
      </w:r>
      <w:r w:rsidR="00EF5C9E">
        <w:rPr>
          <w:rFonts w:asciiTheme="minorBidi" w:hAnsiTheme="minorBidi" w:cstheme="minorBidi"/>
        </w:rPr>
        <w:fldChar w:fldCharType="begin"/>
      </w:r>
      <w:r w:rsidR="00EF5C9E">
        <w:rPr>
          <w:rFonts w:asciiTheme="minorBidi" w:hAnsiTheme="minorBidi" w:cstheme="minorBidi"/>
        </w:rPr>
        <w:instrText xml:space="preserve"> REF _Ref525113051 \h </w:instrText>
      </w:r>
      <w:r w:rsidR="00EF5C9E">
        <w:rPr>
          <w:rFonts w:asciiTheme="minorBidi" w:hAnsiTheme="minorBidi" w:cstheme="minorBidi"/>
        </w:rPr>
      </w:r>
      <w:r w:rsidR="00EF5C9E">
        <w:rPr>
          <w:rFonts w:asciiTheme="minorBidi" w:hAnsiTheme="minorBidi" w:cstheme="minorBidi"/>
        </w:rPr>
        <w:fldChar w:fldCharType="separate"/>
      </w:r>
      <w:r w:rsidR="009304B4" w:rsidRPr="005E3DB5">
        <w:rPr>
          <w:rFonts w:asciiTheme="minorBidi" w:hAnsiTheme="minorBidi" w:cstheme="minorBidi"/>
          <w:sz w:val="18"/>
          <w:szCs w:val="18"/>
        </w:rPr>
        <w:t xml:space="preserve">Table </w:t>
      </w:r>
      <w:r w:rsidR="009304B4">
        <w:rPr>
          <w:rFonts w:asciiTheme="minorBidi" w:hAnsiTheme="minorBidi" w:cstheme="minorBidi"/>
          <w:noProof/>
          <w:sz w:val="18"/>
          <w:szCs w:val="18"/>
        </w:rPr>
        <w:t>1</w:t>
      </w:r>
      <w:r w:rsidR="00EF5C9E">
        <w:rPr>
          <w:rFonts w:asciiTheme="minorBidi" w:hAnsiTheme="minorBidi" w:cstheme="minorBidi"/>
        </w:rPr>
        <w:fldChar w:fldCharType="end"/>
      </w:r>
      <w:r w:rsidRPr="007C4678">
        <w:rPr>
          <w:rFonts w:asciiTheme="minorBidi" w:hAnsiTheme="minorBidi" w:cstheme="minorBidi"/>
        </w:rPr>
        <w:t xml:space="preserve"> we list the frequency bands used by both NR and NB-IoT</w:t>
      </w:r>
      <w:r w:rsidR="0063643A">
        <w:rPr>
          <w:rFonts w:asciiTheme="minorBidi" w:hAnsiTheme="minorBidi" w:cstheme="minorBidi"/>
        </w:rPr>
        <w:t xml:space="preserve"> </w:t>
      </w:r>
      <w:r w:rsidR="0063643A">
        <w:rPr>
          <w:rFonts w:asciiTheme="minorBidi" w:hAnsiTheme="minorBidi" w:cstheme="minorBidi"/>
        </w:rPr>
        <w:fldChar w:fldCharType="begin"/>
      </w:r>
      <w:r w:rsidR="0063643A">
        <w:rPr>
          <w:rFonts w:asciiTheme="minorBidi" w:hAnsiTheme="minorBidi" w:cstheme="minorBidi"/>
        </w:rPr>
        <w:instrText xml:space="preserve"> REF R2 \r \h </w:instrText>
      </w:r>
      <w:r w:rsidR="0063643A">
        <w:rPr>
          <w:rFonts w:asciiTheme="minorBidi" w:hAnsiTheme="minorBidi" w:cstheme="minorBidi"/>
        </w:rPr>
      </w:r>
      <w:r w:rsidR="0063643A">
        <w:rPr>
          <w:rFonts w:asciiTheme="minorBidi" w:hAnsiTheme="minorBidi" w:cstheme="minorBidi"/>
        </w:rPr>
        <w:fldChar w:fldCharType="separate"/>
      </w:r>
      <w:r w:rsidR="009304B4">
        <w:rPr>
          <w:rFonts w:asciiTheme="minorBidi" w:hAnsiTheme="minorBidi" w:cstheme="minorBidi"/>
        </w:rPr>
        <w:t>[2]</w:t>
      </w:r>
      <w:r w:rsidR="0063643A">
        <w:rPr>
          <w:rFonts w:asciiTheme="minorBidi" w:hAnsiTheme="minorBidi" w:cstheme="minorBidi"/>
        </w:rPr>
        <w:fldChar w:fldCharType="end"/>
      </w:r>
      <w:r w:rsidR="00A9654D">
        <w:rPr>
          <w:rFonts w:asciiTheme="minorBidi" w:hAnsiTheme="minorBidi" w:cstheme="minorBidi"/>
        </w:rPr>
        <w:t>,</w:t>
      </w:r>
      <w:r w:rsidR="00A9654D">
        <w:rPr>
          <w:rFonts w:asciiTheme="minorBidi" w:hAnsiTheme="minorBidi" w:cstheme="minorBidi"/>
        </w:rPr>
        <w:fldChar w:fldCharType="begin"/>
      </w:r>
      <w:r w:rsidR="00A9654D">
        <w:rPr>
          <w:rFonts w:asciiTheme="minorBidi" w:hAnsiTheme="minorBidi" w:cstheme="minorBidi"/>
        </w:rPr>
        <w:instrText xml:space="preserve"> REF R3 \r \h </w:instrText>
      </w:r>
      <w:r w:rsidR="00A9654D">
        <w:rPr>
          <w:rFonts w:asciiTheme="minorBidi" w:hAnsiTheme="minorBidi" w:cstheme="minorBidi"/>
        </w:rPr>
      </w:r>
      <w:r w:rsidR="00A9654D">
        <w:rPr>
          <w:rFonts w:asciiTheme="minorBidi" w:hAnsiTheme="minorBidi" w:cstheme="minorBidi"/>
        </w:rPr>
        <w:fldChar w:fldCharType="separate"/>
      </w:r>
      <w:r w:rsidR="009304B4">
        <w:rPr>
          <w:rFonts w:asciiTheme="minorBidi" w:hAnsiTheme="minorBidi" w:cstheme="minorBidi"/>
        </w:rPr>
        <w:t>[3]</w:t>
      </w:r>
      <w:r w:rsidR="00A9654D">
        <w:rPr>
          <w:rFonts w:asciiTheme="minorBidi" w:hAnsiTheme="minorBidi" w:cstheme="minorBidi"/>
        </w:rPr>
        <w:fldChar w:fldCharType="end"/>
      </w:r>
      <w:r w:rsidRPr="007C4678">
        <w:rPr>
          <w:rFonts w:asciiTheme="minorBidi" w:hAnsiTheme="minorBidi" w:cstheme="minorBidi"/>
        </w:rPr>
        <w:t xml:space="preserve">.  For each band, we show the possible channel bandwidths for 15 kHz subcarrier spacing. As we can see from </w:t>
      </w:r>
      <w:r w:rsidR="00EF5C9E">
        <w:rPr>
          <w:rFonts w:asciiTheme="minorBidi" w:hAnsiTheme="minorBidi" w:cstheme="minorBidi"/>
        </w:rPr>
        <w:fldChar w:fldCharType="begin"/>
      </w:r>
      <w:r w:rsidR="00EF5C9E">
        <w:rPr>
          <w:rFonts w:asciiTheme="minorBidi" w:hAnsiTheme="minorBidi" w:cstheme="minorBidi"/>
        </w:rPr>
        <w:instrText xml:space="preserve"> REF _Ref525113051 \h </w:instrText>
      </w:r>
      <w:r w:rsidR="00EF5C9E">
        <w:rPr>
          <w:rFonts w:asciiTheme="minorBidi" w:hAnsiTheme="minorBidi" w:cstheme="minorBidi"/>
        </w:rPr>
      </w:r>
      <w:r w:rsidR="00EF5C9E">
        <w:rPr>
          <w:rFonts w:asciiTheme="minorBidi" w:hAnsiTheme="minorBidi" w:cstheme="minorBidi"/>
        </w:rPr>
        <w:fldChar w:fldCharType="separate"/>
      </w:r>
      <w:r w:rsidR="009304B4" w:rsidRPr="005E3DB5">
        <w:rPr>
          <w:rFonts w:asciiTheme="minorBidi" w:hAnsiTheme="minorBidi" w:cstheme="minorBidi"/>
          <w:sz w:val="18"/>
          <w:szCs w:val="18"/>
        </w:rPr>
        <w:t xml:space="preserve">Table </w:t>
      </w:r>
      <w:r w:rsidR="009304B4">
        <w:rPr>
          <w:rFonts w:asciiTheme="minorBidi" w:hAnsiTheme="minorBidi" w:cstheme="minorBidi"/>
          <w:noProof/>
          <w:sz w:val="18"/>
          <w:szCs w:val="18"/>
        </w:rPr>
        <w:t>1</w:t>
      </w:r>
      <w:r w:rsidR="00EF5C9E">
        <w:rPr>
          <w:rFonts w:asciiTheme="minorBidi" w:hAnsiTheme="minorBidi" w:cstheme="minorBidi"/>
        </w:rPr>
        <w:fldChar w:fldCharType="end"/>
      </w:r>
      <w:r w:rsidRPr="007C4678">
        <w:rPr>
          <w:rFonts w:asciiTheme="minorBidi" w:hAnsiTheme="minorBidi" w:cstheme="minorBidi"/>
        </w:rPr>
        <w:t xml:space="preserve">, the possible supported channel bandwidths for NR and NB-IoT coexistence are: 5, 10, 15, 20, 25, </w:t>
      </w:r>
      <w:r w:rsidR="00285FE0">
        <w:rPr>
          <w:rFonts w:asciiTheme="minorBidi" w:hAnsiTheme="minorBidi" w:cstheme="minorBidi"/>
        </w:rPr>
        <w:t xml:space="preserve">and </w:t>
      </w:r>
      <w:r w:rsidRPr="007C4678">
        <w:rPr>
          <w:rFonts w:asciiTheme="minorBidi" w:hAnsiTheme="minorBidi" w:cstheme="minorBidi"/>
        </w:rPr>
        <w:t>30</w:t>
      </w:r>
      <w:r w:rsidR="00285FE0">
        <w:rPr>
          <w:rFonts w:asciiTheme="minorBidi" w:hAnsiTheme="minorBidi" w:cstheme="minorBidi"/>
        </w:rPr>
        <w:t xml:space="preserve"> </w:t>
      </w:r>
      <w:r w:rsidRPr="007C4678">
        <w:rPr>
          <w:rFonts w:asciiTheme="minorBidi" w:hAnsiTheme="minorBidi" w:cstheme="minorBidi"/>
        </w:rPr>
        <w:t>MHz.</w:t>
      </w:r>
    </w:p>
    <w:p w14:paraId="60252E9E" w14:textId="77777777" w:rsidR="00B57960" w:rsidRPr="007C4678" w:rsidRDefault="00B57960" w:rsidP="00B57960">
      <w:pPr>
        <w:pStyle w:val="BodyText"/>
        <w:rPr>
          <w:rFonts w:asciiTheme="minorBidi" w:hAnsiTheme="minorBidi" w:cstheme="minorBidi"/>
        </w:rPr>
      </w:pPr>
      <w:r w:rsidRPr="007C4678">
        <w:rPr>
          <w:rFonts w:asciiTheme="minorBidi" w:hAnsiTheme="minorBidi" w:cstheme="minorBidi"/>
        </w:rPr>
        <w:t>We also list the channel rasters that represent steps and frequencies that can be used by a UE to determine the RF channel positions in the uplink and downlink. The channel raster of NR depends on the frequency band.</w:t>
      </w:r>
    </w:p>
    <w:p w14:paraId="2766697F" w14:textId="525BBF00" w:rsidR="00B57960" w:rsidRPr="005E3DB5" w:rsidRDefault="00B57960" w:rsidP="00B57960">
      <w:pPr>
        <w:jc w:val="both"/>
        <w:rPr>
          <w:rFonts w:asciiTheme="minorBidi" w:hAnsiTheme="minorBidi" w:cstheme="minorBidi"/>
          <w:sz w:val="18"/>
          <w:szCs w:val="18"/>
          <w:lang w:eastAsia="zh-CN"/>
        </w:rPr>
      </w:pPr>
      <w:r w:rsidRPr="007C4678">
        <w:rPr>
          <w:rFonts w:asciiTheme="minorBidi" w:hAnsiTheme="minorBidi" w:cstheme="minorBidi"/>
          <w:lang w:eastAsia="zh-CN"/>
        </w:rPr>
        <w:t>An NB-IoT UE searches for NB-IoT carriers on a 100 kHz channel raster and, thus, a feasible center frequency for UE can be expressed as 100 *</w:t>
      </w:r>
      <w:r w:rsidRPr="007C4678">
        <w:rPr>
          <w:rFonts w:asciiTheme="minorBidi" w:hAnsiTheme="minorBidi" w:cstheme="minorBidi"/>
          <w:i/>
          <w:iCs/>
          <w:lang w:eastAsia="zh-CN"/>
        </w:rPr>
        <w:t>m</w:t>
      </w:r>
      <w:r w:rsidRPr="007C4678">
        <w:rPr>
          <w:rFonts w:asciiTheme="minorBidi" w:hAnsiTheme="minorBidi" w:cstheme="minorBidi"/>
          <w:lang w:eastAsia="zh-CN"/>
        </w:rPr>
        <w:t xml:space="preserve">, with m being an integer. As we can see from </w:t>
      </w:r>
      <w:r w:rsidR="0063643A">
        <w:rPr>
          <w:rFonts w:asciiTheme="minorBidi" w:hAnsiTheme="minorBidi" w:cstheme="minorBidi"/>
          <w:lang w:eastAsia="zh-CN"/>
        </w:rPr>
        <w:fldChar w:fldCharType="begin"/>
      </w:r>
      <w:r w:rsidR="0063643A">
        <w:rPr>
          <w:rFonts w:asciiTheme="minorBidi" w:hAnsiTheme="minorBidi" w:cstheme="minorBidi"/>
          <w:lang w:eastAsia="zh-CN"/>
        </w:rPr>
        <w:instrText xml:space="preserve"> REF _Ref525113051 \h </w:instrText>
      </w:r>
      <w:r w:rsidR="00285FE0">
        <w:rPr>
          <w:rFonts w:asciiTheme="minorBidi" w:hAnsiTheme="minorBidi" w:cstheme="minorBidi"/>
          <w:lang w:eastAsia="zh-CN"/>
        </w:rPr>
        <w:instrText xml:space="preserve"> \* MERGEFORMAT </w:instrText>
      </w:r>
      <w:r w:rsidR="0063643A">
        <w:rPr>
          <w:rFonts w:asciiTheme="minorBidi" w:hAnsiTheme="minorBidi" w:cstheme="minorBidi"/>
          <w:lang w:eastAsia="zh-CN"/>
        </w:rPr>
      </w:r>
      <w:r w:rsidR="0063643A">
        <w:rPr>
          <w:rFonts w:asciiTheme="minorBidi" w:hAnsiTheme="minorBidi" w:cstheme="minorBidi"/>
          <w:lang w:eastAsia="zh-CN"/>
        </w:rPr>
        <w:fldChar w:fldCharType="separate"/>
      </w:r>
      <w:r w:rsidR="009304B4" w:rsidRPr="00254A17">
        <w:rPr>
          <w:rFonts w:asciiTheme="minorBidi" w:hAnsiTheme="minorBidi" w:cstheme="minorBidi"/>
          <w:szCs w:val="18"/>
        </w:rPr>
        <w:t xml:space="preserve">Table </w:t>
      </w:r>
      <w:r w:rsidR="009304B4" w:rsidRPr="00254A17">
        <w:rPr>
          <w:rFonts w:asciiTheme="minorBidi" w:hAnsiTheme="minorBidi" w:cstheme="minorBidi"/>
          <w:noProof/>
        </w:rPr>
        <w:t>1</w:t>
      </w:r>
      <w:r w:rsidR="0063643A">
        <w:rPr>
          <w:rFonts w:asciiTheme="minorBidi" w:hAnsiTheme="minorBidi" w:cstheme="minorBidi"/>
          <w:lang w:eastAsia="zh-CN"/>
        </w:rPr>
        <w:fldChar w:fldCharType="end"/>
      </w:r>
      <w:r w:rsidRPr="007C4678">
        <w:rPr>
          <w:rFonts w:asciiTheme="minorBidi" w:hAnsiTheme="minorBidi" w:cstheme="minorBidi"/>
          <w:lang w:eastAsia="zh-CN"/>
        </w:rPr>
        <w:t xml:space="preserve">, </w:t>
      </w:r>
      <w:r w:rsidR="00342098">
        <w:rPr>
          <w:rFonts w:asciiTheme="minorBidi" w:hAnsiTheme="minorBidi" w:cstheme="minorBidi"/>
          <w:lang w:eastAsia="zh-CN"/>
        </w:rPr>
        <w:t>the raster step for</w:t>
      </w:r>
      <w:r w:rsidR="00285FE0">
        <w:rPr>
          <w:rFonts w:asciiTheme="minorBidi" w:hAnsiTheme="minorBidi" w:cstheme="minorBidi"/>
          <w:lang w:eastAsia="zh-CN"/>
        </w:rPr>
        <w:t xml:space="preserve"> the considered </w:t>
      </w:r>
      <w:r w:rsidRPr="007C4678">
        <w:rPr>
          <w:rFonts w:asciiTheme="minorBidi" w:hAnsiTheme="minorBidi" w:cstheme="minorBidi"/>
          <w:lang w:eastAsia="zh-CN"/>
        </w:rPr>
        <w:t>common</w:t>
      </w:r>
      <w:r w:rsidR="00342098">
        <w:rPr>
          <w:rFonts w:asciiTheme="minorBidi" w:hAnsiTheme="minorBidi" w:cstheme="minorBidi"/>
          <w:lang w:eastAsia="zh-CN"/>
        </w:rPr>
        <w:t xml:space="preserve"> bands</w:t>
      </w:r>
      <w:r w:rsidRPr="007C4678">
        <w:rPr>
          <w:rFonts w:asciiTheme="minorBidi" w:hAnsiTheme="minorBidi" w:cstheme="minorBidi"/>
          <w:lang w:eastAsia="zh-CN"/>
        </w:rPr>
        <w:t xml:space="preserve"> for NR and NB-IoT is 100 kHz. </w:t>
      </w:r>
    </w:p>
    <w:p w14:paraId="1EE9EABB" w14:textId="77777777" w:rsidR="00B57960" w:rsidRPr="005E3DB5" w:rsidRDefault="00B57960" w:rsidP="00B57960">
      <w:pPr>
        <w:jc w:val="both"/>
        <w:rPr>
          <w:rFonts w:asciiTheme="minorBidi" w:hAnsiTheme="minorBidi" w:cstheme="minorBidi"/>
          <w:sz w:val="18"/>
          <w:szCs w:val="18"/>
          <w:lang w:eastAsia="zh-CN"/>
        </w:rPr>
      </w:pPr>
    </w:p>
    <w:p w14:paraId="0EDEC740" w14:textId="575C6547" w:rsidR="00B57960" w:rsidRPr="00254A17" w:rsidRDefault="00B57960" w:rsidP="00B57960">
      <w:pPr>
        <w:pStyle w:val="Caption"/>
        <w:keepNext/>
        <w:jc w:val="center"/>
      </w:pPr>
      <w:bookmarkStart w:id="0" w:name="_Ref525113051"/>
      <w:bookmarkStart w:id="1" w:name="_Ref525112860"/>
      <w:r w:rsidRPr="00254A17">
        <w:t xml:space="preserve">Table </w:t>
      </w:r>
      <w:fldSimple w:instr=" SEQ Table \* ARABIC ">
        <w:r w:rsidR="009304B4" w:rsidRPr="00254A17">
          <w:t>1</w:t>
        </w:r>
      </w:fldSimple>
      <w:bookmarkEnd w:id="0"/>
      <w:r w:rsidRPr="00254A17">
        <w:t>: Frequency bands used by both NR and NB-IoT</w:t>
      </w:r>
      <w:bookmarkEnd w:id="1"/>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1961"/>
        <w:gridCol w:w="2140"/>
        <w:gridCol w:w="1919"/>
        <w:gridCol w:w="1800"/>
      </w:tblGrid>
      <w:tr w:rsidR="00B57960" w:rsidRPr="005E3DB5" w14:paraId="1E18ED64" w14:textId="77777777" w:rsidTr="0063643A">
        <w:trPr>
          <w:trHeight w:val="420"/>
          <w:jc w:val="center"/>
        </w:trPr>
        <w:tc>
          <w:tcPr>
            <w:tcW w:w="905" w:type="dxa"/>
            <w:vAlign w:val="center"/>
          </w:tcPr>
          <w:p w14:paraId="138EA863" w14:textId="77777777" w:rsidR="00B57960" w:rsidRPr="005E3DB5" w:rsidRDefault="00B57960" w:rsidP="0063643A">
            <w:pPr>
              <w:pStyle w:val="TAH"/>
              <w:rPr>
                <w:rFonts w:asciiTheme="minorBidi" w:hAnsiTheme="minorBidi" w:cstheme="minorBidi"/>
                <w:szCs w:val="18"/>
              </w:rPr>
            </w:pPr>
            <w:r w:rsidRPr="005E3DB5">
              <w:rPr>
                <w:rFonts w:asciiTheme="minorBidi" w:hAnsiTheme="minorBidi" w:cstheme="minorBidi"/>
                <w:bCs/>
                <w:szCs w:val="18"/>
                <w:lang w:val="en-US" w:eastAsia="zh-CN"/>
              </w:rPr>
              <w:t>Band</w:t>
            </w:r>
          </w:p>
        </w:tc>
        <w:tc>
          <w:tcPr>
            <w:tcW w:w="1961" w:type="dxa"/>
            <w:shd w:val="clear" w:color="auto" w:fill="auto"/>
          </w:tcPr>
          <w:p w14:paraId="62DE920A" w14:textId="77777777" w:rsidR="00B57960" w:rsidRPr="005E3DB5" w:rsidRDefault="00B57960" w:rsidP="0063643A">
            <w:pPr>
              <w:pStyle w:val="TAH"/>
              <w:rPr>
                <w:rFonts w:asciiTheme="minorBidi" w:hAnsiTheme="minorBidi" w:cstheme="minorBidi"/>
                <w:szCs w:val="18"/>
              </w:rPr>
            </w:pPr>
            <w:r w:rsidRPr="005E3DB5">
              <w:rPr>
                <w:rFonts w:asciiTheme="minorBidi" w:hAnsiTheme="minorBidi" w:cstheme="minorBidi"/>
                <w:szCs w:val="18"/>
              </w:rPr>
              <w:t>Uplink (UL)</w:t>
            </w:r>
          </w:p>
        </w:tc>
        <w:tc>
          <w:tcPr>
            <w:tcW w:w="2140" w:type="dxa"/>
            <w:shd w:val="clear" w:color="auto" w:fill="auto"/>
          </w:tcPr>
          <w:p w14:paraId="0F956CB1" w14:textId="77777777" w:rsidR="00B57960" w:rsidRPr="005E3DB5" w:rsidRDefault="00B57960" w:rsidP="0063643A">
            <w:pPr>
              <w:pStyle w:val="TAH"/>
              <w:rPr>
                <w:rFonts w:asciiTheme="minorBidi" w:hAnsiTheme="minorBidi" w:cstheme="minorBidi"/>
                <w:szCs w:val="18"/>
              </w:rPr>
            </w:pPr>
            <w:r w:rsidRPr="005E3DB5">
              <w:rPr>
                <w:rFonts w:asciiTheme="minorBidi" w:hAnsiTheme="minorBidi" w:cstheme="minorBidi"/>
                <w:szCs w:val="18"/>
              </w:rPr>
              <w:t xml:space="preserve">Downlink (DL) </w:t>
            </w:r>
          </w:p>
          <w:p w14:paraId="72777AB8" w14:textId="77777777" w:rsidR="00B57960" w:rsidRPr="005E3DB5" w:rsidRDefault="00B57960" w:rsidP="0063643A">
            <w:pPr>
              <w:pStyle w:val="TAH"/>
              <w:rPr>
                <w:rFonts w:asciiTheme="minorBidi" w:hAnsiTheme="minorBidi" w:cstheme="minorBidi"/>
                <w:szCs w:val="18"/>
              </w:rPr>
            </w:pPr>
          </w:p>
        </w:tc>
        <w:tc>
          <w:tcPr>
            <w:tcW w:w="1919" w:type="dxa"/>
          </w:tcPr>
          <w:p w14:paraId="6CABDC6D" w14:textId="77777777" w:rsidR="00B57960" w:rsidRPr="005E3DB5" w:rsidRDefault="00B57960" w:rsidP="0063643A">
            <w:pPr>
              <w:pStyle w:val="TAH"/>
              <w:rPr>
                <w:rFonts w:asciiTheme="minorBidi" w:hAnsiTheme="minorBidi" w:cstheme="minorBidi"/>
                <w:szCs w:val="18"/>
                <w:lang w:val="en-US"/>
              </w:rPr>
            </w:pPr>
            <w:r w:rsidRPr="005E3DB5">
              <w:rPr>
                <w:rFonts w:asciiTheme="minorBidi" w:hAnsiTheme="minorBidi" w:cstheme="minorBidi"/>
                <w:szCs w:val="18"/>
                <w:lang w:val="en-US"/>
              </w:rPr>
              <w:t>Channel bandwidth for 15 kHz subcarrier spacing [MHz]</w:t>
            </w:r>
          </w:p>
        </w:tc>
        <w:tc>
          <w:tcPr>
            <w:tcW w:w="1800" w:type="dxa"/>
          </w:tcPr>
          <w:p w14:paraId="18343DE8" w14:textId="77777777" w:rsidR="00B57960" w:rsidRPr="005E3DB5" w:rsidRDefault="00B57960" w:rsidP="0063643A">
            <w:pPr>
              <w:pStyle w:val="TAH"/>
              <w:rPr>
                <w:rFonts w:asciiTheme="minorBidi" w:hAnsiTheme="minorBidi" w:cstheme="minorBidi"/>
                <w:szCs w:val="18"/>
                <w:lang w:val="en-US"/>
              </w:rPr>
            </w:pPr>
            <w:r w:rsidRPr="005E3DB5">
              <w:rPr>
                <w:rFonts w:asciiTheme="minorBidi" w:hAnsiTheme="minorBidi" w:cstheme="minorBidi"/>
                <w:szCs w:val="18"/>
                <w:lang w:val="en-US"/>
              </w:rPr>
              <w:t>Raster</w:t>
            </w:r>
          </w:p>
          <w:p w14:paraId="2737ADF2" w14:textId="77777777" w:rsidR="00B57960" w:rsidRPr="005E3DB5" w:rsidRDefault="00B57960" w:rsidP="0063643A">
            <w:pPr>
              <w:pStyle w:val="TAH"/>
              <w:rPr>
                <w:rFonts w:asciiTheme="minorBidi" w:hAnsiTheme="minorBidi" w:cstheme="minorBidi"/>
                <w:szCs w:val="18"/>
              </w:rPr>
            </w:pPr>
            <w:r w:rsidRPr="005E3DB5">
              <w:rPr>
                <w:rFonts w:asciiTheme="minorBidi" w:hAnsiTheme="minorBidi" w:cstheme="minorBidi"/>
                <w:szCs w:val="18"/>
                <w:lang w:val="en-US"/>
              </w:rPr>
              <w:t>[kHz]</w:t>
            </w:r>
          </w:p>
        </w:tc>
      </w:tr>
      <w:tr w:rsidR="00B57960" w:rsidRPr="005E3DB5" w14:paraId="382987AD" w14:textId="77777777" w:rsidTr="0063643A">
        <w:trPr>
          <w:trHeight w:val="291"/>
          <w:jc w:val="center"/>
        </w:trPr>
        <w:tc>
          <w:tcPr>
            <w:tcW w:w="905" w:type="dxa"/>
            <w:vAlign w:val="center"/>
          </w:tcPr>
          <w:p w14:paraId="3D57CBF4" w14:textId="77777777" w:rsidR="00B57960" w:rsidRPr="005E3DB5" w:rsidRDefault="00B57960" w:rsidP="0063643A">
            <w:pPr>
              <w:pStyle w:val="TAC"/>
              <w:rPr>
                <w:rFonts w:asciiTheme="minorBidi" w:hAnsiTheme="minorBidi" w:cstheme="minorBidi"/>
                <w:b/>
                <w:bCs/>
                <w:szCs w:val="18"/>
                <w:lang w:val="en-US" w:eastAsia="zh-CN"/>
              </w:rPr>
            </w:pPr>
            <w:r w:rsidRPr="005E3DB5">
              <w:rPr>
                <w:rFonts w:asciiTheme="minorBidi" w:hAnsiTheme="minorBidi" w:cstheme="minorBidi"/>
                <w:b/>
                <w:bCs/>
                <w:szCs w:val="18"/>
                <w:lang w:val="en-US" w:eastAsia="zh-CN"/>
              </w:rPr>
              <w:t>1</w:t>
            </w:r>
          </w:p>
        </w:tc>
        <w:tc>
          <w:tcPr>
            <w:tcW w:w="1961" w:type="dxa"/>
            <w:shd w:val="clear" w:color="auto" w:fill="auto"/>
            <w:vAlign w:val="center"/>
          </w:tcPr>
          <w:p w14:paraId="6C381313"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1920 - 1980 MHz</w:t>
            </w:r>
          </w:p>
        </w:tc>
        <w:tc>
          <w:tcPr>
            <w:tcW w:w="2140" w:type="dxa"/>
            <w:shd w:val="clear" w:color="auto" w:fill="auto"/>
            <w:vAlign w:val="center"/>
          </w:tcPr>
          <w:p w14:paraId="3E40AC06"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2110 - 2170 MHz</w:t>
            </w:r>
          </w:p>
        </w:tc>
        <w:tc>
          <w:tcPr>
            <w:tcW w:w="1919" w:type="dxa"/>
          </w:tcPr>
          <w:p w14:paraId="52144037" w14:textId="77777777" w:rsidR="00B57960" w:rsidRPr="005E3DB5" w:rsidRDefault="00B57960" w:rsidP="0063643A">
            <w:pPr>
              <w:pStyle w:val="TAC"/>
              <w:rPr>
                <w:rFonts w:asciiTheme="minorBidi" w:eastAsia="Yu Mincho" w:hAnsiTheme="minorBidi" w:cstheme="minorBidi"/>
                <w:szCs w:val="18"/>
                <w:lang w:val="en-US"/>
              </w:rPr>
            </w:pPr>
            <w:r w:rsidRPr="005E3DB5">
              <w:rPr>
                <w:rFonts w:asciiTheme="minorBidi" w:eastAsia="Yu Mincho" w:hAnsiTheme="minorBidi" w:cstheme="minorBidi"/>
                <w:szCs w:val="18"/>
                <w:lang w:val="en-US"/>
              </w:rPr>
              <w:t>5, 10, 15, 20</w:t>
            </w:r>
          </w:p>
        </w:tc>
        <w:tc>
          <w:tcPr>
            <w:tcW w:w="1800" w:type="dxa"/>
          </w:tcPr>
          <w:p w14:paraId="6DF0563E" w14:textId="77777777" w:rsidR="00B57960" w:rsidRPr="005E3DB5" w:rsidRDefault="00B57960" w:rsidP="0063643A">
            <w:pPr>
              <w:pStyle w:val="TAC"/>
              <w:rPr>
                <w:rFonts w:asciiTheme="minorBidi" w:hAnsiTheme="minorBidi" w:cstheme="minorBidi"/>
                <w:color w:val="4472C4" w:themeColor="accent1"/>
                <w:szCs w:val="18"/>
                <w:lang w:val="en-US" w:eastAsia="zh-CN"/>
              </w:rPr>
            </w:pPr>
            <w:r w:rsidRPr="005E3DB5">
              <w:rPr>
                <w:rFonts w:asciiTheme="minorBidi" w:eastAsia="Yu Mincho" w:hAnsiTheme="minorBidi" w:cstheme="minorBidi"/>
                <w:szCs w:val="18"/>
              </w:rPr>
              <w:t>100</w:t>
            </w:r>
          </w:p>
        </w:tc>
      </w:tr>
      <w:tr w:rsidR="00B57960" w:rsidRPr="005E3DB5" w14:paraId="34DE4328" w14:textId="77777777" w:rsidTr="0063643A">
        <w:trPr>
          <w:trHeight w:val="269"/>
          <w:jc w:val="center"/>
        </w:trPr>
        <w:tc>
          <w:tcPr>
            <w:tcW w:w="905" w:type="dxa"/>
            <w:vAlign w:val="center"/>
          </w:tcPr>
          <w:p w14:paraId="2C46DB21" w14:textId="77777777" w:rsidR="00B57960" w:rsidRPr="005E3DB5" w:rsidRDefault="00B57960" w:rsidP="0063643A">
            <w:pPr>
              <w:pStyle w:val="TAC"/>
              <w:rPr>
                <w:rFonts w:asciiTheme="minorBidi" w:hAnsiTheme="minorBidi" w:cstheme="minorBidi"/>
                <w:b/>
                <w:bCs/>
                <w:szCs w:val="18"/>
                <w:lang w:val="en-US" w:eastAsia="zh-CN"/>
              </w:rPr>
            </w:pPr>
            <w:r w:rsidRPr="005E3DB5">
              <w:rPr>
                <w:rFonts w:asciiTheme="minorBidi" w:hAnsiTheme="minorBidi" w:cstheme="minorBidi"/>
                <w:b/>
                <w:bCs/>
                <w:szCs w:val="18"/>
                <w:lang w:val="en-US" w:eastAsia="zh-CN"/>
              </w:rPr>
              <w:t>2</w:t>
            </w:r>
          </w:p>
        </w:tc>
        <w:tc>
          <w:tcPr>
            <w:tcW w:w="1961" w:type="dxa"/>
            <w:shd w:val="clear" w:color="auto" w:fill="auto"/>
            <w:vAlign w:val="center"/>
          </w:tcPr>
          <w:p w14:paraId="35514E51"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1850 - 1910 MHz</w:t>
            </w:r>
          </w:p>
        </w:tc>
        <w:tc>
          <w:tcPr>
            <w:tcW w:w="2140" w:type="dxa"/>
            <w:shd w:val="clear" w:color="auto" w:fill="auto"/>
            <w:vAlign w:val="center"/>
          </w:tcPr>
          <w:p w14:paraId="0B363E4A"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1930 - 1990 MHz</w:t>
            </w:r>
          </w:p>
        </w:tc>
        <w:tc>
          <w:tcPr>
            <w:tcW w:w="1919" w:type="dxa"/>
          </w:tcPr>
          <w:p w14:paraId="3B004D96" w14:textId="77777777" w:rsidR="00B57960" w:rsidRPr="005E3DB5" w:rsidRDefault="00B57960" w:rsidP="0063643A">
            <w:pPr>
              <w:pStyle w:val="TAC"/>
              <w:rPr>
                <w:rFonts w:asciiTheme="minorBidi" w:eastAsia="Yu Mincho" w:hAnsiTheme="minorBidi" w:cstheme="minorBidi"/>
                <w:szCs w:val="18"/>
              </w:rPr>
            </w:pPr>
            <w:r w:rsidRPr="005E3DB5">
              <w:rPr>
                <w:rFonts w:asciiTheme="minorBidi" w:eastAsia="Yu Mincho" w:hAnsiTheme="minorBidi" w:cstheme="minorBidi"/>
                <w:szCs w:val="18"/>
                <w:lang w:val="en-US"/>
              </w:rPr>
              <w:t>5, 10, 15, 20</w:t>
            </w:r>
          </w:p>
        </w:tc>
        <w:tc>
          <w:tcPr>
            <w:tcW w:w="1800" w:type="dxa"/>
          </w:tcPr>
          <w:p w14:paraId="15AD4FE2" w14:textId="77777777" w:rsidR="00B57960" w:rsidRPr="005E3DB5" w:rsidRDefault="00B57960" w:rsidP="0063643A">
            <w:pPr>
              <w:pStyle w:val="TAC"/>
              <w:rPr>
                <w:rFonts w:asciiTheme="minorBidi" w:hAnsiTheme="minorBidi" w:cstheme="minorBidi"/>
                <w:color w:val="4472C4" w:themeColor="accent1"/>
                <w:szCs w:val="18"/>
                <w:lang w:val="en-US" w:eastAsia="zh-CN"/>
              </w:rPr>
            </w:pPr>
            <w:r w:rsidRPr="005E3DB5">
              <w:rPr>
                <w:rFonts w:asciiTheme="minorBidi" w:eastAsia="Yu Mincho" w:hAnsiTheme="minorBidi" w:cstheme="minorBidi"/>
                <w:szCs w:val="18"/>
              </w:rPr>
              <w:t>100</w:t>
            </w:r>
          </w:p>
        </w:tc>
      </w:tr>
      <w:tr w:rsidR="00B57960" w:rsidRPr="005E3DB5" w14:paraId="5B99B7D6" w14:textId="77777777" w:rsidTr="0063643A">
        <w:trPr>
          <w:trHeight w:val="291"/>
          <w:jc w:val="center"/>
        </w:trPr>
        <w:tc>
          <w:tcPr>
            <w:tcW w:w="905" w:type="dxa"/>
            <w:vAlign w:val="center"/>
          </w:tcPr>
          <w:p w14:paraId="4DC315E5" w14:textId="77777777" w:rsidR="00B57960" w:rsidRPr="005E3DB5" w:rsidRDefault="00B57960" w:rsidP="0063643A">
            <w:pPr>
              <w:pStyle w:val="TAC"/>
              <w:rPr>
                <w:rFonts w:asciiTheme="minorBidi" w:hAnsiTheme="minorBidi" w:cstheme="minorBidi"/>
                <w:b/>
                <w:bCs/>
                <w:szCs w:val="18"/>
                <w:lang w:val="en-US" w:eastAsia="zh-CN"/>
              </w:rPr>
            </w:pPr>
            <w:r w:rsidRPr="005E3DB5">
              <w:rPr>
                <w:rFonts w:asciiTheme="minorBidi" w:hAnsiTheme="minorBidi" w:cstheme="minorBidi"/>
                <w:b/>
                <w:bCs/>
                <w:szCs w:val="18"/>
                <w:lang w:val="en-US" w:eastAsia="zh-CN"/>
              </w:rPr>
              <w:t>3</w:t>
            </w:r>
          </w:p>
        </w:tc>
        <w:tc>
          <w:tcPr>
            <w:tcW w:w="1961" w:type="dxa"/>
            <w:shd w:val="clear" w:color="auto" w:fill="auto"/>
            <w:vAlign w:val="center"/>
          </w:tcPr>
          <w:p w14:paraId="502BCD27"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1710 - 1785 MHz</w:t>
            </w:r>
          </w:p>
        </w:tc>
        <w:tc>
          <w:tcPr>
            <w:tcW w:w="2140" w:type="dxa"/>
            <w:shd w:val="clear" w:color="auto" w:fill="auto"/>
            <w:vAlign w:val="center"/>
          </w:tcPr>
          <w:p w14:paraId="3B6A3EA4"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1805 - 1880 MHz</w:t>
            </w:r>
          </w:p>
        </w:tc>
        <w:tc>
          <w:tcPr>
            <w:tcW w:w="1919" w:type="dxa"/>
          </w:tcPr>
          <w:p w14:paraId="75F1DB83" w14:textId="77777777" w:rsidR="00B57960" w:rsidRPr="005E3DB5" w:rsidRDefault="00B57960" w:rsidP="0063643A">
            <w:pPr>
              <w:pStyle w:val="TAC"/>
              <w:rPr>
                <w:rFonts w:asciiTheme="minorBidi" w:eastAsia="Yu Mincho" w:hAnsiTheme="minorBidi" w:cstheme="minorBidi"/>
                <w:szCs w:val="18"/>
              </w:rPr>
            </w:pPr>
            <w:r w:rsidRPr="005E3DB5">
              <w:rPr>
                <w:rFonts w:asciiTheme="minorBidi" w:eastAsia="Yu Mincho" w:hAnsiTheme="minorBidi" w:cstheme="minorBidi"/>
                <w:szCs w:val="18"/>
                <w:lang w:val="en-US"/>
              </w:rPr>
              <w:t>5, 10, 15, 20, 25, 30</w:t>
            </w:r>
          </w:p>
        </w:tc>
        <w:tc>
          <w:tcPr>
            <w:tcW w:w="1800" w:type="dxa"/>
          </w:tcPr>
          <w:p w14:paraId="5A7F2ACC" w14:textId="77777777" w:rsidR="00B57960" w:rsidRPr="005E3DB5" w:rsidRDefault="00B57960" w:rsidP="0063643A">
            <w:pPr>
              <w:pStyle w:val="TAC"/>
              <w:rPr>
                <w:rFonts w:asciiTheme="minorBidi" w:hAnsiTheme="minorBidi" w:cstheme="minorBidi"/>
                <w:color w:val="4472C4" w:themeColor="accent1"/>
                <w:szCs w:val="18"/>
                <w:lang w:val="en-US" w:eastAsia="zh-CN"/>
              </w:rPr>
            </w:pPr>
            <w:r w:rsidRPr="005E3DB5">
              <w:rPr>
                <w:rFonts w:asciiTheme="minorBidi" w:eastAsia="Yu Mincho" w:hAnsiTheme="minorBidi" w:cstheme="minorBidi"/>
                <w:szCs w:val="18"/>
              </w:rPr>
              <w:t>100</w:t>
            </w:r>
          </w:p>
        </w:tc>
      </w:tr>
      <w:tr w:rsidR="00B57960" w:rsidRPr="005E3DB5" w14:paraId="751C895D" w14:textId="77777777" w:rsidTr="0063643A">
        <w:trPr>
          <w:trHeight w:val="269"/>
          <w:jc w:val="center"/>
        </w:trPr>
        <w:tc>
          <w:tcPr>
            <w:tcW w:w="905" w:type="dxa"/>
            <w:vAlign w:val="center"/>
          </w:tcPr>
          <w:p w14:paraId="332E83E1" w14:textId="77777777" w:rsidR="00B57960" w:rsidRPr="005E3DB5" w:rsidRDefault="00B57960" w:rsidP="0063643A">
            <w:pPr>
              <w:pStyle w:val="TAC"/>
              <w:rPr>
                <w:rFonts w:asciiTheme="minorBidi" w:hAnsiTheme="minorBidi" w:cstheme="minorBidi"/>
                <w:b/>
                <w:bCs/>
                <w:szCs w:val="18"/>
                <w:lang w:val="en-US" w:eastAsia="zh-CN"/>
              </w:rPr>
            </w:pPr>
            <w:r w:rsidRPr="005E3DB5">
              <w:rPr>
                <w:rFonts w:asciiTheme="minorBidi" w:hAnsiTheme="minorBidi" w:cstheme="minorBidi"/>
                <w:b/>
                <w:bCs/>
                <w:szCs w:val="18"/>
                <w:lang w:val="en-US" w:eastAsia="zh-CN"/>
              </w:rPr>
              <w:t>5</w:t>
            </w:r>
          </w:p>
        </w:tc>
        <w:tc>
          <w:tcPr>
            <w:tcW w:w="1961" w:type="dxa"/>
            <w:shd w:val="clear" w:color="auto" w:fill="auto"/>
            <w:vAlign w:val="center"/>
          </w:tcPr>
          <w:p w14:paraId="1A86213D"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824 - 849 MHz</w:t>
            </w:r>
          </w:p>
        </w:tc>
        <w:tc>
          <w:tcPr>
            <w:tcW w:w="2140" w:type="dxa"/>
            <w:shd w:val="clear" w:color="auto" w:fill="auto"/>
            <w:vAlign w:val="center"/>
          </w:tcPr>
          <w:p w14:paraId="26B5D41D"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869 - 894 MHz</w:t>
            </w:r>
          </w:p>
        </w:tc>
        <w:tc>
          <w:tcPr>
            <w:tcW w:w="1919" w:type="dxa"/>
          </w:tcPr>
          <w:p w14:paraId="289723CB" w14:textId="77777777" w:rsidR="00B57960" w:rsidRPr="005E3DB5" w:rsidRDefault="00B57960" w:rsidP="0063643A">
            <w:pPr>
              <w:pStyle w:val="TAC"/>
              <w:rPr>
                <w:rFonts w:asciiTheme="minorBidi" w:eastAsia="Yu Mincho" w:hAnsiTheme="minorBidi" w:cstheme="minorBidi"/>
                <w:szCs w:val="18"/>
              </w:rPr>
            </w:pPr>
            <w:r w:rsidRPr="005E3DB5">
              <w:rPr>
                <w:rFonts w:asciiTheme="minorBidi" w:eastAsia="Yu Mincho" w:hAnsiTheme="minorBidi" w:cstheme="minorBidi"/>
                <w:szCs w:val="18"/>
                <w:lang w:val="en-US"/>
              </w:rPr>
              <w:t>5, 10, 15, 20</w:t>
            </w:r>
          </w:p>
        </w:tc>
        <w:tc>
          <w:tcPr>
            <w:tcW w:w="1800" w:type="dxa"/>
          </w:tcPr>
          <w:p w14:paraId="4944F29F" w14:textId="77777777" w:rsidR="00B57960" w:rsidRPr="005E3DB5" w:rsidRDefault="00B57960" w:rsidP="0063643A">
            <w:pPr>
              <w:pStyle w:val="TAC"/>
              <w:rPr>
                <w:rFonts w:asciiTheme="minorBidi" w:hAnsiTheme="minorBidi" w:cstheme="minorBidi"/>
                <w:color w:val="4472C4" w:themeColor="accent1"/>
                <w:szCs w:val="18"/>
                <w:lang w:val="en-US" w:eastAsia="zh-CN"/>
              </w:rPr>
            </w:pPr>
            <w:r w:rsidRPr="005E3DB5">
              <w:rPr>
                <w:rFonts w:asciiTheme="minorBidi" w:eastAsia="Yu Mincho" w:hAnsiTheme="minorBidi" w:cstheme="minorBidi"/>
                <w:szCs w:val="18"/>
              </w:rPr>
              <w:t>100</w:t>
            </w:r>
          </w:p>
        </w:tc>
      </w:tr>
      <w:tr w:rsidR="00B57960" w:rsidRPr="005E3DB5" w14:paraId="786658F0" w14:textId="77777777" w:rsidTr="0063643A">
        <w:trPr>
          <w:trHeight w:val="291"/>
          <w:jc w:val="center"/>
        </w:trPr>
        <w:tc>
          <w:tcPr>
            <w:tcW w:w="905" w:type="dxa"/>
            <w:vAlign w:val="center"/>
          </w:tcPr>
          <w:p w14:paraId="62CE9930" w14:textId="77777777" w:rsidR="00B57960" w:rsidRPr="005E3DB5" w:rsidRDefault="00B57960" w:rsidP="0063643A">
            <w:pPr>
              <w:pStyle w:val="TAC"/>
              <w:rPr>
                <w:rFonts w:asciiTheme="minorBidi" w:hAnsiTheme="minorBidi" w:cstheme="minorBidi"/>
                <w:b/>
                <w:bCs/>
                <w:szCs w:val="18"/>
                <w:lang w:val="en-US" w:eastAsia="zh-CN"/>
              </w:rPr>
            </w:pPr>
            <w:r w:rsidRPr="005E3DB5">
              <w:rPr>
                <w:rFonts w:asciiTheme="minorBidi" w:hAnsiTheme="minorBidi" w:cstheme="minorBidi"/>
                <w:b/>
                <w:bCs/>
                <w:szCs w:val="18"/>
                <w:lang w:val="en-US" w:eastAsia="zh-CN"/>
              </w:rPr>
              <w:t>8</w:t>
            </w:r>
          </w:p>
        </w:tc>
        <w:tc>
          <w:tcPr>
            <w:tcW w:w="1961" w:type="dxa"/>
            <w:shd w:val="clear" w:color="auto" w:fill="auto"/>
            <w:vAlign w:val="center"/>
          </w:tcPr>
          <w:p w14:paraId="2AD7AF90"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880 - 915 MHz</w:t>
            </w:r>
          </w:p>
        </w:tc>
        <w:tc>
          <w:tcPr>
            <w:tcW w:w="2140" w:type="dxa"/>
            <w:shd w:val="clear" w:color="auto" w:fill="auto"/>
            <w:vAlign w:val="center"/>
          </w:tcPr>
          <w:p w14:paraId="2F76FB15"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925 - 960 MHz</w:t>
            </w:r>
          </w:p>
        </w:tc>
        <w:tc>
          <w:tcPr>
            <w:tcW w:w="1919" w:type="dxa"/>
          </w:tcPr>
          <w:p w14:paraId="028B3152" w14:textId="77777777" w:rsidR="00B57960" w:rsidRPr="005E3DB5" w:rsidRDefault="00B57960" w:rsidP="0063643A">
            <w:pPr>
              <w:pStyle w:val="TAC"/>
              <w:rPr>
                <w:rFonts w:asciiTheme="minorBidi" w:eastAsia="Yu Mincho" w:hAnsiTheme="minorBidi" w:cstheme="minorBidi"/>
                <w:szCs w:val="18"/>
              </w:rPr>
            </w:pPr>
            <w:r w:rsidRPr="005E3DB5">
              <w:rPr>
                <w:rFonts w:asciiTheme="minorBidi" w:eastAsia="Yu Mincho" w:hAnsiTheme="minorBidi" w:cstheme="minorBidi"/>
                <w:szCs w:val="18"/>
                <w:lang w:val="en-US"/>
              </w:rPr>
              <w:t>5, 10, 15, 20</w:t>
            </w:r>
          </w:p>
        </w:tc>
        <w:tc>
          <w:tcPr>
            <w:tcW w:w="1800" w:type="dxa"/>
          </w:tcPr>
          <w:p w14:paraId="30EFBE5A" w14:textId="77777777" w:rsidR="00B57960" w:rsidRPr="005E3DB5" w:rsidRDefault="00B57960" w:rsidP="0063643A">
            <w:pPr>
              <w:pStyle w:val="TAC"/>
              <w:rPr>
                <w:rFonts w:asciiTheme="minorBidi" w:hAnsiTheme="minorBidi" w:cstheme="minorBidi"/>
                <w:color w:val="4472C4" w:themeColor="accent1"/>
                <w:szCs w:val="18"/>
                <w:lang w:val="en-US" w:eastAsia="zh-CN"/>
              </w:rPr>
            </w:pPr>
            <w:r w:rsidRPr="005E3DB5">
              <w:rPr>
                <w:rFonts w:asciiTheme="minorBidi" w:eastAsia="Yu Mincho" w:hAnsiTheme="minorBidi" w:cstheme="minorBidi"/>
                <w:szCs w:val="18"/>
              </w:rPr>
              <w:t>100</w:t>
            </w:r>
          </w:p>
        </w:tc>
      </w:tr>
      <w:tr w:rsidR="00B57960" w:rsidRPr="005E3DB5" w14:paraId="1D904DCE" w14:textId="77777777" w:rsidTr="0063643A">
        <w:trPr>
          <w:trHeight w:val="291"/>
          <w:jc w:val="center"/>
        </w:trPr>
        <w:tc>
          <w:tcPr>
            <w:tcW w:w="905" w:type="dxa"/>
            <w:vAlign w:val="center"/>
          </w:tcPr>
          <w:p w14:paraId="096EE2A8" w14:textId="77777777" w:rsidR="00B57960" w:rsidRPr="005E3DB5" w:rsidRDefault="00B57960" w:rsidP="0063643A">
            <w:pPr>
              <w:pStyle w:val="TAC"/>
              <w:rPr>
                <w:rFonts w:asciiTheme="minorBidi" w:hAnsiTheme="minorBidi" w:cstheme="minorBidi"/>
                <w:b/>
                <w:bCs/>
                <w:szCs w:val="18"/>
                <w:lang w:val="en-US" w:eastAsia="zh-CN"/>
              </w:rPr>
            </w:pPr>
            <w:r w:rsidRPr="005E3DB5">
              <w:rPr>
                <w:rFonts w:asciiTheme="minorBidi" w:hAnsiTheme="minorBidi" w:cstheme="minorBidi"/>
                <w:b/>
                <w:bCs/>
                <w:szCs w:val="18"/>
                <w:lang w:val="en-US" w:eastAsia="zh-CN"/>
              </w:rPr>
              <w:t>12</w:t>
            </w:r>
          </w:p>
        </w:tc>
        <w:tc>
          <w:tcPr>
            <w:tcW w:w="1961" w:type="dxa"/>
            <w:shd w:val="clear" w:color="auto" w:fill="auto"/>
            <w:vAlign w:val="center"/>
          </w:tcPr>
          <w:p w14:paraId="7DF9F70F"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699 - 716 MHz</w:t>
            </w:r>
          </w:p>
        </w:tc>
        <w:tc>
          <w:tcPr>
            <w:tcW w:w="2140" w:type="dxa"/>
            <w:shd w:val="clear" w:color="auto" w:fill="auto"/>
            <w:vAlign w:val="center"/>
          </w:tcPr>
          <w:p w14:paraId="7987E4D8"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729 - 746 MHz</w:t>
            </w:r>
          </w:p>
        </w:tc>
        <w:tc>
          <w:tcPr>
            <w:tcW w:w="1919" w:type="dxa"/>
          </w:tcPr>
          <w:p w14:paraId="6D632FF9" w14:textId="77777777" w:rsidR="00B57960" w:rsidRPr="005E3DB5" w:rsidRDefault="00B57960" w:rsidP="0063643A">
            <w:pPr>
              <w:pStyle w:val="TAC"/>
              <w:rPr>
                <w:rFonts w:asciiTheme="minorBidi" w:eastAsia="Yu Mincho" w:hAnsiTheme="minorBidi" w:cstheme="minorBidi"/>
                <w:szCs w:val="18"/>
              </w:rPr>
            </w:pPr>
            <w:r w:rsidRPr="005E3DB5">
              <w:rPr>
                <w:rFonts w:asciiTheme="minorBidi" w:eastAsia="Yu Mincho" w:hAnsiTheme="minorBidi" w:cstheme="minorBidi"/>
                <w:szCs w:val="18"/>
                <w:lang w:val="en-US"/>
              </w:rPr>
              <w:t>5, 10, 15</w:t>
            </w:r>
          </w:p>
        </w:tc>
        <w:tc>
          <w:tcPr>
            <w:tcW w:w="1800" w:type="dxa"/>
          </w:tcPr>
          <w:p w14:paraId="113446E4" w14:textId="77777777" w:rsidR="00B57960" w:rsidRPr="005E3DB5" w:rsidRDefault="00B57960" w:rsidP="0063643A">
            <w:pPr>
              <w:pStyle w:val="TAC"/>
              <w:rPr>
                <w:rFonts w:asciiTheme="minorBidi" w:hAnsiTheme="minorBidi" w:cstheme="minorBidi"/>
                <w:color w:val="4472C4" w:themeColor="accent1"/>
                <w:szCs w:val="18"/>
                <w:lang w:val="en-US" w:eastAsia="zh-CN"/>
              </w:rPr>
            </w:pPr>
            <w:r w:rsidRPr="005E3DB5">
              <w:rPr>
                <w:rFonts w:asciiTheme="minorBidi" w:eastAsia="Yu Mincho" w:hAnsiTheme="minorBidi" w:cstheme="minorBidi"/>
                <w:szCs w:val="18"/>
              </w:rPr>
              <w:t>100</w:t>
            </w:r>
          </w:p>
        </w:tc>
      </w:tr>
      <w:tr w:rsidR="00B57960" w:rsidRPr="005E3DB5" w14:paraId="3711BED3" w14:textId="77777777" w:rsidTr="0063643A">
        <w:trPr>
          <w:trHeight w:val="269"/>
          <w:jc w:val="center"/>
        </w:trPr>
        <w:tc>
          <w:tcPr>
            <w:tcW w:w="905" w:type="dxa"/>
            <w:vAlign w:val="center"/>
          </w:tcPr>
          <w:p w14:paraId="44059B6C" w14:textId="77777777" w:rsidR="00B57960" w:rsidRPr="005E3DB5" w:rsidRDefault="00B57960" w:rsidP="0063643A">
            <w:pPr>
              <w:pStyle w:val="TAC"/>
              <w:rPr>
                <w:rFonts w:asciiTheme="minorBidi" w:hAnsiTheme="minorBidi" w:cstheme="minorBidi"/>
                <w:b/>
                <w:bCs/>
                <w:szCs w:val="18"/>
                <w:lang w:val="en-US" w:eastAsia="zh-CN"/>
              </w:rPr>
            </w:pPr>
            <w:r w:rsidRPr="005E3DB5">
              <w:rPr>
                <w:rFonts w:asciiTheme="minorBidi" w:hAnsiTheme="minorBidi" w:cstheme="minorBidi"/>
                <w:b/>
                <w:bCs/>
                <w:szCs w:val="18"/>
                <w:lang w:val="en-US" w:eastAsia="zh-CN"/>
              </w:rPr>
              <w:t>20</w:t>
            </w:r>
          </w:p>
        </w:tc>
        <w:tc>
          <w:tcPr>
            <w:tcW w:w="1961" w:type="dxa"/>
            <w:shd w:val="clear" w:color="auto" w:fill="auto"/>
            <w:vAlign w:val="center"/>
          </w:tcPr>
          <w:p w14:paraId="262851EE"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832 - 862 MHz</w:t>
            </w:r>
          </w:p>
        </w:tc>
        <w:tc>
          <w:tcPr>
            <w:tcW w:w="2140" w:type="dxa"/>
            <w:shd w:val="clear" w:color="auto" w:fill="auto"/>
            <w:vAlign w:val="center"/>
          </w:tcPr>
          <w:p w14:paraId="73DBED2D"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791 - 821 MHz</w:t>
            </w:r>
          </w:p>
        </w:tc>
        <w:tc>
          <w:tcPr>
            <w:tcW w:w="1919" w:type="dxa"/>
          </w:tcPr>
          <w:p w14:paraId="5726CFC2" w14:textId="77777777" w:rsidR="00B57960" w:rsidRPr="005E3DB5" w:rsidRDefault="00B57960" w:rsidP="0063643A">
            <w:pPr>
              <w:pStyle w:val="TAC"/>
              <w:rPr>
                <w:rFonts w:asciiTheme="minorBidi" w:eastAsia="Yu Mincho" w:hAnsiTheme="minorBidi" w:cstheme="minorBidi"/>
                <w:szCs w:val="18"/>
              </w:rPr>
            </w:pPr>
            <w:r w:rsidRPr="005E3DB5">
              <w:rPr>
                <w:rFonts w:asciiTheme="minorBidi" w:eastAsia="Yu Mincho" w:hAnsiTheme="minorBidi" w:cstheme="minorBidi"/>
                <w:szCs w:val="18"/>
                <w:lang w:val="en-US"/>
              </w:rPr>
              <w:t>5, 10, 15, 20</w:t>
            </w:r>
          </w:p>
        </w:tc>
        <w:tc>
          <w:tcPr>
            <w:tcW w:w="1800" w:type="dxa"/>
          </w:tcPr>
          <w:p w14:paraId="06FD1B6C" w14:textId="77777777" w:rsidR="00B57960" w:rsidRPr="005E3DB5" w:rsidRDefault="00B57960" w:rsidP="0063643A">
            <w:pPr>
              <w:pStyle w:val="TAC"/>
              <w:rPr>
                <w:rFonts w:asciiTheme="minorBidi" w:hAnsiTheme="minorBidi" w:cstheme="minorBidi"/>
                <w:color w:val="4472C4" w:themeColor="accent1"/>
                <w:szCs w:val="18"/>
                <w:lang w:val="en-US" w:eastAsia="zh-CN"/>
              </w:rPr>
            </w:pPr>
            <w:r w:rsidRPr="005E3DB5">
              <w:rPr>
                <w:rFonts w:asciiTheme="minorBidi" w:eastAsia="Yu Mincho" w:hAnsiTheme="minorBidi" w:cstheme="minorBidi"/>
                <w:szCs w:val="18"/>
              </w:rPr>
              <w:t>100</w:t>
            </w:r>
          </w:p>
        </w:tc>
      </w:tr>
      <w:tr w:rsidR="00B57960" w:rsidRPr="005E3DB5" w14:paraId="6BB45DCA" w14:textId="77777777" w:rsidTr="0063643A">
        <w:trPr>
          <w:trHeight w:val="291"/>
          <w:jc w:val="center"/>
        </w:trPr>
        <w:tc>
          <w:tcPr>
            <w:tcW w:w="905" w:type="dxa"/>
            <w:vAlign w:val="center"/>
          </w:tcPr>
          <w:p w14:paraId="3ED26E28" w14:textId="77777777" w:rsidR="00B57960" w:rsidRPr="005E3DB5" w:rsidRDefault="00B57960" w:rsidP="0063643A">
            <w:pPr>
              <w:pStyle w:val="TAC"/>
              <w:rPr>
                <w:rFonts w:asciiTheme="minorBidi" w:hAnsiTheme="minorBidi" w:cstheme="minorBidi"/>
                <w:b/>
                <w:bCs/>
                <w:szCs w:val="18"/>
                <w:lang w:val="en-US" w:eastAsia="zh-CN"/>
              </w:rPr>
            </w:pPr>
            <w:r w:rsidRPr="005E3DB5">
              <w:rPr>
                <w:rFonts w:asciiTheme="minorBidi" w:hAnsiTheme="minorBidi" w:cstheme="minorBidi"/>
                <w:b/>
                <w:bCs/>
                <w:szCs w:val="18"/>
                <w:lang w:val="en-US" w:eastAsia="zh-CN"/>
              </w:rPr>
              <w:t>25</w:t>
            </w:r>
          </w:p>
        </w:tc>
        <w:tc>
          <w:tcPr>
            <w:tcW w:w="1961" w:type="dxa"/>
            <w:shd w:val="clear" w:color="auto" w:fill="auto"/>
            <w:vAlign w:val="center"/>
          </w:tcPr>
          <w:p w14:paraId="29D8D5A4"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1850 - 1915 MHz</w:t>
            </w:r>
          </w:p>
        </w:tc>
        <w:tc>
          <w:tcPr>
            <w:tcW w:w="2140" w:type="dxa"/>
            <w:shd w:val="clear" w:color="auto" w:fill="auto"/>
            <w:vAlign w:val="center"/>
          </w:tcPr>
          <w:p w14:paraId="7E88B7A3"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1930 - 1995 MHz</w:t>
            </w:r>
          </w:p>
        </w:tc>
        <w:tc>
          <w:tcPr>
            <w:tcW w:w="1919" w:type="dxa"/>
          </w:tcPr>
          <w:p w14:paraId="5DF9D7DB" w14:textId="77777777" w:rsidR="00B57960" w:rsidRPr="005E3DB5" w:rsidRDefault="00B57960" w:rsidP="0063643A">
            <w:pPr>
              <w:pStyle w:val="TAC"/>
              <w:rPr>
                <w:rFonts w:asciiTheme="minorBidi" w:eastAsia="Yu Mincho" w:hAnsiTheme="minorBidi" w:cstheme="minorBidi"/>
                <w:szCs w:val="18"/>
              </w:rPr>
            </w:pPr>
            <w:r w:rsidRPr="005E3DB5">
              <w:rPr>
                <w:rFonts w:asciiTheme="minorBidi" w:eastAsia="Yu Mincho" w:hAnsiTheme="minorBidi" w:cstheme="minorBidi"/>
                <w:szCs w:val="18"/>
                <w:lang w:val="en-US"/>
              </w:rPr>
              <w:t>5, 10, 15, 20</w:t>
            </w:r>
          </w:p>
        </w:tc>
        <w:tc>
          <w:tcPr>
            <w:tcW w:w="1800" w:type="dxa"/>
          </w:tcPr>
          <w:p w14:paraId="54DADF46" w14:textId="77777777" w:rsidR="00B57960" w:rsidRPr="005E3DB5" w:rsidRDefault="00B57960" w:rsidP="0063643A">
            <w:pPr>
              <w:pStyle w:val="TAC"/>
              <w:rPr>
                <w:rFonts w:asciiTheme="minorBidi" w:hAnsiTheme="minorBidi" w:cstheme="minorBidi"/>
                <w:color w:val="4472C4" w:themeColor="accent1"/>
                <w:szCs w:val="18"/>
                <w:lang w:val="en-US" w:eastAsia="zh-CN"/>
              </w:rPr>
            </w:pPr>
            <w:r w:rsidRPr="005E3DB5">
              <w:rPr>
                <w:rFonts w:asciiTheme="minorBidi" w:eastAsia="Yu Mincho" w:hAnsiTheme="minorBidi" w:cstheme="minorBidi"/>
                <w:szCs w:val="18"/>
              </w:rPr>
              <w:t>100</w:t>
            </w:r>
          </w:p>
        </w:tc>
      </w:tr>
      <w:tr w:rsidR="00B57960" w:rsidRPr="005E3DB5" w14:paraId="116CBAC7" w14:textId="77777777" w:rsidTr="0063643A">
        <w:trPr>
          <w:trHeight w:val="291"/>
          <w:jc w:val="center"/>
        </w:trPr>
        <w:tc>
          <w:tcPr>
            <w:tcW w:w="905" w:type="dxa"/>
            <w:vAlign w:val="center"/>
          </w:tcPr>
          <w:p w14:paraId="017EF4AA" w14:textId="77777777" w:rsidR="00B57960" w:rsidRPr="005E3DB5" w:rsidRDefault="00B57960" w:rsidP="0063643A">
            <w:pPr>
              <w:pStyle w:val="TAC"/>
              <w:rPr>
                <w:rFonts w:asciiTheme="minorBidi" w:hAnsiTheme="minorBidi" w:cstheme="minorBidi"/>
                <w:b/>
                <w:bCs/>
                <w:szCs w:val="18"/>
                <w:lang w:val="en-US" w:eastAsia="zh-CN"/>
              </w:rPr>
            </w:pPr>
            <w:r w:rsidRPr="005E3DB5">
              <w:rPr>
                <w:rFonts w:asciiTheme="minorBidi" w:hAnsiTheme="minorBidi" w:cstheme="minorBidi"/>
                <w:b/>
                <w:bCs/>
                <w:szCs w:val="18"/>
                <w:lang w:val="en-US" w:eastAsia="zh-CN"/>
              </w:rPr>
              <w:t>28</w:t>
            </w:r>
          </w:p>
        </w:tc>
        <w:tc>
          <w:tcPr>
            <w:tcW w:w="1961" w:type="dxa"/>
            <w:shd w:val="clear" w:color="auto" w:fill="auto"/>
            <w:vAlign w:val="center"/>
          </w:tcPr>
          <w:p w14:paraId="7E7CCEFB"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703 - 748 MHz</w:t>
            </w:r>
          </w:p>
        </w:tc>
        <w:tc>
          <w:tcPr>
            <w:tcW w:w="2140" w:type="dxa"/>
            <w:shd w:val="clear" w:color="auto" w:fill="auto"/>
            <w:vAlign w:val="center"/>
          </w:tcPr>
          <w:p w14:paraId="151D805A"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758 - 803 MHz</w:t>
            </w:r>
          </w:p>
        </w:tc>
        <w:tc>
          <w:tcPr>
            <w:tcW w:w="1919" w:type="dxa"/>
          </w:tcPr>
          <w:p w14:paraId="27D1C3CE" w14:textId="77777777" w:rsidR="00B57960" w:rsidRPr="005E3DB5" w:rsidRDefault="00B57960" w:rsidP="0063643A">
            <w:pPr>
              <w:pStyle w:val="TAC"/>
              <w:rPr>
                <w:rFonts w:asciiTheme="minorBidi" w:hAnsiTheme="minorBidi" w:cstheme="minorBidi"/>
                <w:szCs w:val="18"/>
                <w:lang w:val="en-US" w:eastAsia="zh-CN"/>
              </w:rPr>
            </w:pPr>
            <w:r w:rsidRPr="005E3DB5">
              <w:rPr>
                <w:rFonts w:asciiTheme="minorBidi" w:eastAsia="Yu Mincho" w:hAnsiTheme="minorBidi" w:cstheme="minorBidi"/>
                <w:szCs w:val="18"/>
                <w:lang w:val="en-US"/>
              </w:rPr>
              <w:t>5, 10, 15, 20</w:t>
            </w:r>
          </w:p>
        </w:tc>
        <w:tc>
          <w:tcPr>
            <w:tcW w:w="1800" w:type="dxa"/>
          </w:tcPr>
          <w:p w14:paraId="355177C6" w14:textId="77777777" w:rsidR="00B57960" w:rsidRPr="005E3DB5" w:rsidRDefault="00B57960" w:rsidP="0063643A">
            <w:pPr>
              <w:pStyle w:val="TAC"/>
              <w:rPr>
                <w:rFonts w:asciiTheme="minorBidi" w:hAnsiTheme="minorBidi" w:cstheme="minorBidi"/>
                <w:color w:val="4472C4" w:themeColor="accent1"/>
                <w:szCs w:val="18"/>
                <w:lang w:val="en-US" w:eastAsia="zh-CN"/>
              </w:rPr>
            </w:pPr>
            <w:r w:rsidRPr="005E3DB5">
              <w:rPr>
                <w:rFonts w:asciiTheme="minorBidi" w:hAnsiTheme="minorBidi" w:cstheme="minorBidi"/>
                <w:szCs w:val="18"/>
                <w:lang w:val="en-US" w:eastAsia="zh-CN"/>
              </w:rPr>
              <w:t>100</w:t>
            </w:r>
          </w:p>
        </w:tc>
      </w:tr>
      <w:tr w:rsidR="00B57960" w:rsidRPr="005E3DB5" w14:paraId="106B7397" w14:textId="77777777" w:rsidTr="0063643A">
        <w:trPr>
          <w:trHeight w:val="291"/>
          <w:jc w:val="center"/>
        </w:trPr>
        <w:tc>
          <w:tcPr>
            <w:tcW w:w="905" w:type="dxa"/>
            <w:vAlign w:val="center"/>
          </w:tcPr>
          <w:p w14:paraId="45183C46" w14:textId="77777777" w:rsidR="00B57960" w:rsidRPr="005E3DB5" w:rsidRDefault="00B57960" w:rsidP="0063643A">
            <w:pPr>
              <w:pStyle w:val="TAC"/>
              <w:rPr>
                <w:rFonts w:asciiTheme="minorBidi" w:hAnsiTheme="minorBidi" w:cstheme="minorBidi"/>
                <w:b/>
                <w:bCs/>
                <w:szCs w:val="18"/>
                <w:lang w:val="en-US" w:eastAsia="zh-CN"/>
              </w:rPr>
            </w:pPr>
            <w:r w:rsidRPr="005E3DB5">
              <w:rPr>
                <w:rFonts w:asciiTheme="minorBidi" w:hAnsiTheme="minorBidi" w:cstheme="minorBidi"/>
                <w:b/>
                <w:bCs/>
                <w:szCs w:val="18"/>
                <w:lang w:val="en-US" w:eastAsia="zh-CN"/>
              </w:rPr>
              <w:t>66</w:t>
            </w:r>
          </w:p>
        </w:tc>
        <w:tc>
          <w:tcPr>
            <w:tcW w:w="1961" w:type="dxa"/>
            <w:shd w:val="clear" w:color="auto" w:fill="auto"/>
            <w:vAlign w:val="center"/>
          </w:tcPr>
          <w:p w14:paraId="4DCD273D"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1710 - 1780 MHz</w:t>
            </w:r>
          </w:p>
        </w:tc>
        <w:tc>
          <w:tcPr>
            <w:tcW w:w="2140" w:type="dxa"/>
            <w:shd w:val="clear" w:color="auto" w:fill="auto"/>
            <w:vAlign w:val="center"/>
          </w:tcPr>
          <w:p w14:paraId="526738E2"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2110 - 2200 MHz</w:t>
            </w:r>
          </w:p>
        </w:tc>
        <w:tc>
          <w:tcPr>
            <w:tcW w:w="1919" w:type="dxa"/>
          </w:tcPr>
          <w:p w14:paraId="5CFE1B41" w14:textId="77777777" w:rsidR="00B57960" w:rsidRPr="005E3DB5" w:rsidRDefault="00B57960" w:rsidP="0063643A">
            <w:pPr>
              <w:pStyle w:val="TAC"/>
              <w:rPr>
                <w:rFonts w:asciiTheme="minorBidi" w:eastAsia="Yu Mincho" w:hAnsiTheme="minorBidi" w:cstheme="minorBidi"/>
                <w:szCs w:val="18"/>
              </w:rPr>
            </w:pPr>
            <w:r w:rsidRPr="005E3DB5">
              <w:rPr>
                <w:rFonts w:asciiTheme="minorBidi" w:eastAsia="Yu Mincho" w:hAnsiTheme="minorBidi" w:cstheme="minorBidi"/>
                <w:szCs w:val="18"/>
                <w:lang w:val="en-US"/>
              </w:rPr>
              <w:t>5, 10, 15, 20</w:t>
            </w:r>
          </w:p>
        </w:tc>
        <w:tc>
          <w:tcPr>
            <w:tcW w:w="1800" w:type="dxa"/>
          </w:tcPr>
          <w:p w14:paraId="1B686EB2" w14:textId="77777777" w:rsidR="00B57960" w:rsidRPr="005E3DB5" w:rsidRDefault="00B57960" w:rsidP="0063643A">
            <w:pPr>
              <w:pStyle w:val="TAC"/>
              <w:rPr>
                <w:rFonts w:asciiTheme="minorBidi" w:hAnsiTheme="minorBidi" w:cstheme="minorBidi"/>
                <w:color w:val="4472C4" w:themeColor="accent1"/>
                <w:szCs w:val="18"/>
                <w:lang w:val="en-US" w:eastAsia="zh-CN"/>
              </w:rPr>
            </w:pPr>
            <w:r w:rsidRPr="005E3DB5">
              <w:rPr>
                <w:rFonts w:asciiTheme="minorBidi" w:eastAsia="Yu Mincho" w:hAnsiTheme="minorBidi" w:cstheme="minorBidi"/>
                <w:szCs w:val="18"/>
              </w:rPr>
              <w:t>100</w:t>
            </w:r>
          </w:p>
        </w:tc>
      </w:tr>
      <w:tr w:rsidR="00B57960" w:rsidRPr="005E3DB5" w14:paraId="5FDAAE76" w14:textId="77777777" w:rsidTr="0063643A">
        <w:trPr>
          <w:trHeight w:val="269"/>
          <w:jc w:val="center"/>
        </w:trPr>
        <w:tc>
          <w:tcPr>
            <w:tcW w:w="905" w:type="dxa"/>
            <w:vAlign w:val="center"/>
          </w:tcPr>
          <w:p w14:paraId="053E21EE" w14:textId="77777777" w:rsidR="00B57960" w:rsidRPr="005E3DB5" w:rsidRDefault="00B57960" w:rsidP="0063643A">
            <w:pPr>
              <w:pStyle w:val="TAC"/>
              <w:rPr>
                <w:rFonts w:asciiTheme="minorBidi" w:hAnsiTheme="minorBidi" w:cstheme="minorBidi"/>
                <w:b/>
                <w:bCs/>
                <w:szCs w:val="18"/>
                <w:lang w:val="en-US" w:eastAsia="zh-CN"/>
              </w:rPr>
            </w:pPr>
            <w:r w:rsidRPr="005E3DB5">
              <w:rPr>
                <w:rFonts w:asciiTheme="minorBidi" w:hAnsiTheme="minorBidi" w:cstheme="minorBidi"/>
                <w:b/>
                <w:bCs/>
                <w:szCs w:val="18"/>
                <w:lang w:val="en-US" w:eastAsia="zh-CN"/>
              </w:rPr>
              <w:t>70</w:t>
            </w:r>
          </w:p>
        </w:tc>
        <w:tc>
          <w:tcPr>
            <w:tcW w:w="1961" w:type="dxa"/>
            <w:shd w:val="clear" w:color="auto" w:fill="auto"/>
            <w:vAlign w:val="center"/>
          </w:tcPr>
          <w:p w14:paraId="3BA8522C"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1695 - 1710 MHz</w:t>
            </w:r>
          </w:p>
        </w:tc>
        <w:tc>
          <w:tcPr>
            <w:tcW w:w="2140" w:type="dxa"/>
            <w:shd w:val="clear" w:color="auto" w:fill="auto"/>
            <w:vAlign w:val="center"/>
          </w:tcPr>
          <w:p w14:paraId="436529FE"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1995 - 2020 MHz</w:t>
            </w:r>
          </w:p>
        </w:tc>
        <w:tc>
          <w:tcPr>
            <w:tcW w:w="1919" w:type="dxa"/>
          </w:tcPr>
          <w:p w14:paraId="1B08BE1B" w14:textId="77777777" w:rsidR="00B57960" w:rsidRPr="005E3DB5" w:rsidRDefault="00B57960" w:rsidP="0063643A">
            <w:pPr>
              <w:pStyle w:val="TAC"/>
              <w:rPr>
                <w:rFonts w:asciiTheme="minorBidi" w:hAnsiTheme="minorBidi" w:cstheme="minorBidi"/>
                <w:szCs w:val="18"/>
                <w:lang w:val="en-US" w:eastAsia="zh-CN"/>
              </w:rPr>
            </w:pPr>
            <w:r w:rsidRPr="005E3DB5">
              <w:rPr>
                <w:rFonts w:asciiTheme="minorBidi" w:eastAsia="Yu Mincho" w:hAnsiTheme="minorBidi" w:cstheme="minorBidi"/>
                <w:szCs w:val="18"/>
                <w:lang w:val="en-US"/>
              </w:rPr>
              <w:t>5, 10, 15, 20, 25</w:t>
            </w:r>
          </w:p>
        </w:tc>
        <w:tc>
          <w:tcPr>
            <w:tcW w:w="1800" w:type="dxa"/>
          </w:tcPr>
          <w:p w14:paraId="3971DA91" w14:textId="77777777" w:rsidR="00B57960" w:rsidRPr="005E3DB5" w:rsidRDefault="00B57960" w:rsidP="0063643A">
            <w:pPr>
              <w:pStyle w:val="TAC"/>
              <w:rPr>
                <w:rFonts w:asciiTheme="minorBidi" w:hAnsiTheme="minorBidi" w:cstheme="minorBidi"/>
                <w:color w:val="4472C4" w:themeColor="accent1"/>
                <w:szCs w:val="18"/>
                <w:lang w:val="en-US" w:eastAsia="zh-CN"/>
              </w:rPr>
            </w:pPr>
            <w:r w:rsidRPr="005E3DB5">
              <w:rPr>
                <w:rFonts w:asciiTheme="minorBidi" w:hAnsiTheme="minorBidi" w:cstheme="minorBidi"/>
                <w:szCs w:val="18"/>
                <w:lang w:val="en-US" w:eastAsia="zh-CN"/>
              </w:rPr>
              <w:t>100</w:t>
            </w:r>
          </w:p>
        </w:tc>
      </w:tr>
    </w:tbl>
    <w:p w14:paraId="6363D123" w14:textId="77777777" w:rsidR="00B57960" w:rsidRPr="005E3DB5" w:rsidRDefault="00B57960" w:rsidP="00B57960">
      <w:pPr>
        <w:rPr>
          <w:rFonts w:asciiTheme="minorBidi" w:hAnsiTheme="minorBidi" w:cstheme="minorBidi"/>
          <w:sz w:val="18"/>
          <w:szCs w:val="18"/>
          <w:lang w:eastAsia="zh-CN"/>
        </w:rPr>
      </w:pPr>
    </w:p>
    <w:p w14:paraId="7AEE3711" w14:textId="28469277" w:rsidR="00393477" w:rsidRDefault="00393477" w:rsidP="00393477">
      <w:pPr>
        <w:pStyle w:val="BodyText"/>
        <w:rPr>
          <w:rStyle w:val="IvDbodytextChar"/>
          <w:rFonts w:cs="Arial"/>
        </w:rPr>
      </w:pPr>
      <w:r w:rsidRPr="00204038">
        <w:rPr>
          <w:rStyle w:val="IvDbodytextChar"/>
          <w:rFonts w:cs="Arial"/>
        </w:rPr>
        <w:t xml:space="preserve">In this </w:t>
      </w:r>
      <w:r w:rsidR="003B4BFE">
        <w:rPr>
          <w:rStyle w:val="IvDbodytextChar"/>
          <w:rFonts w:cs="Arial"/>
        </w:rPr>
        <w:t>contribution</w:t>
      </w:r>
      <w:r w:rsidRPr="00204038">
        <w:rPr>
          <w:rStyle w:val="IvDbodytextChar"/>
          <w:rFonts w:cs="Arial"/>
        </w:rPr>
        <w:t>, we claim the method of determining the NB-IoT system position with in an 5G NR carrier that minimize or eliminate the interference between the two systems.</w:t>
      </w:r>
    </w:p>
    <w:p w14:paraId="4A789FDB" w14:textId="6813F946" w:rsidR="003B4BFE" w:rsidRPr="00A9654D" w:rsidRDefault="003B4BFE" w:rsidP="0063126A">
      <w:pPr>
        <w:jc w:val="both"/>
        <w:rPr>
          <w:rFonts w:asciiTheme="minorBidi" w:hAnsiTheme="minorBidi" w:cstheme="minorBidi"/>
          <w:lang w:eastAsia="zh-CN"/>
        </w:rPr>
      </w:pPr>
      <w:r w:rsidRPr="00A9654D">
        <w:rPr>
          <w:rFonts w:asciiTheme="minorBidi" w:hAnsiTheme="minorBidi" w:cstheme="minorBidi"/>
          <w:lang w:eastAsia="zh-CN"/>
        </w:rPr>
        <w:t>Our subsequent analysis is based on the following considerations:</w:t>
      </w:r>
    </w:p>
    <w:p w14:paraId="109979F1" w14:textId="3B05D28A" w:rsidR="003B4BFE" w:rsidRPr="0040122E" w:rsidRDefault="003B4BFE" w:rsidP="0040122E">
      <w:pPr>
        <w:pStyle w:val="BodyText"/>
        <w:numPr>
          <w:ilvl w:val="0"/>
          <w:numId w:val="41"/>
        </w:numPr>
        <w:rPr>
          <w:rStyle w:val="IvDbodytextChar"/>
          <w:rFonts w:cs="Arial"/>
        </w:rPr>
      </w:pPr>
      <w:r w:rsidRPr="0040122E">
        <w:rPr>
          <w:rStyle w:val="IvDbodytextChar"/>
          <w:rFonts w:cs="Arial"/>
        </w:rPr>
        <w:t xml:space="preserve">The raster defines a subset of RF reference frequencies that can be used to identify the RF channel position in the uplink and downlink. The RF reference frequency for an RF channel maps to a resource element on the carrier </w:t>
      </w:r>
      <w:r w:rsidR="00A9654D" w:rsidRPr="0040122E">
        <w:rPr>
          <w:rStyle w:val="IvDbodytextChar"/>
          <w:rFonts w:cs="Arial"/>
        </w:rPr>
        <w:fldChar w:fldCharType="begin"/>
      </w:r>
      <w:r w:rsidR="00A9654D" w:rsidRPr="0040122E">
        <w:rPr>
          <w:rStyle w:val="IvDbodytextChar"/>
          <w:rFonts w:cs="Arial"/>
        </w:rPr>
        <w:instrText xml:space="preserve"> REF R2 \r \h </w:instrText>
      </w:r>
      <w:r w:rsidR="008422D1">
        <w:rPr>
          <w:rStyle w:val="IvDbodytextChar"/>
          <w:rFonts w:cs="Arial"/>
        </w:rPr>
        <w:instrText xml:space="preserve"> \* MERGEFORMAT </w:instrText>
      </w:r>
      <w:r w:rsidR="00A9654D" w:rsidRPr="0040122E">
        <w:rPr>
          <w:rStyle w:val="IvDbodytextChar"/>
          <w:rFonts w:cs="Arial"/>
        </w:rPr>
      </w:r>
      <w:r w:rsidR="00A9654D" w:rsidRPr="0040122E">
        <w:rPr>
          <w:rStyle w:val="IvDbodytextChar"/>
          <w:rFonts w:cs="Arial"/>
        </w:rPr>
        <w:fldChar w:fldCharType="separate"/>
      </w:r>
      <w:r w:rsidR="009304B4">
        <w:rPr>
          <w:rStyle w:val="IvDbodytextChar"/>
          <w:rFonts w:cs="Arial"/>
        </w:rPr>
        <w:t>[2]</w:t>
      </w:r>
      <w:r w:rsidR="00A9654D" w:rsidRPr="0040122E">
        <w:rPr>
          <w:rStyle w:val="IvDbodytextChar"/>
          <w:rFonts w:cs="Arial"/>
        </w:rPr>
        <w:fldChar w:fldCharType="end"/>
      </w:r>
      <w:r w:rsidRPr="0040122E">
        <w:rPr>
          <w:rStyle w:val="IvDbodytextChar"/>
          <w:rFonts w:cs="Arial"/>
        </w:rPr>
        <w:t xml:space="preserve">. Hereinafter, the channel raster is referred to as a point on the raster grid which defines the RF reference frequency.  </w:t>
      </w:r>
    </w:p>
    <w:p w14:paraId="57433C1F" w14:textId="77777777" w:rsidR="003B4BFE" w:rsidRPr="0040122E" w:rsidRDefault="003B4BFE" w:rsidP="0040122E">
      <w:pPr>
        <w:pStyle w:val="BodyText"/>
        <w:numPr>
          <w:ilvl w:val="0"/>
          <w:numId w:val="41"/>
        </w:numPr>
        <w:rPr>
          <w:rStyle w:val="IvDbodytextChar"/>
          <w:rFonts w:cs="Arial"/>
        </w:rPr>
      </w:pPr>
      <w:r w:rsidRPr="0040122E">
        <w:rPr>
          <w:rStyle w:val="IvDbodytextChar"/>
          <w:rFonts w:cs="Arial"/>
        </w:rPr>
        <w:t>One NR RB in frequency domain consists of 12 subcarriers. Note that an NR resource block is a one-dimensional measure spanning the frequency domain only, while LTE uses two-dimensional resource blocks of 12 subcarriers in the frequency domain and one slot in the time domain.</w:t>
      </w:r>
    </w:p>
    <w:p w14:paraId="7586E8AA" w14:textId="77777777" w:rsidR="003B4BFE" w:rsidRPr="0040122E" w:rsidRDefault="003B4BFE" w:rsidP="0040122E">
      <w:pPr>
        <w:pStyle w:val="BodyText"/>
        <w:numPr>
          <w:ilvl w:val="0"/>
          <w:numId w:val="41"/>
        </w:numPr>
        <w:rPr>
          <w:rStyle w:val="IvDbodytextChar"/>
          <w:rFonts w:cs="Arial"/>
        </w:rPr>
      </w:pPr>
      <w:r w:rsidRPr="0040122E">
        <w:rPr>
          <w:rStyle w:val="IvDbodytextChar"/>
          <w:rFonts w:cs="Arial"/>
        </w:rPr>
        <w:t>The number of RBs is denoted by N</w:t>
      </w:r>
      <w:r w:rsidRPr="0040122E">
        <w:rPr>
          <w:rStyle w:val="IvDbodytextChar"/>
          <w:rFonts w:ascii="Cambria Math" w:hAnsi="Cambria Math"/>
        </w:rPr>
        <w:t>𝑅𝐵</w:t>
      </w:r>
      <w:r w:rsidRPr="0040122E">
        <w:rPr>
          <w:rStyle w:val="IvDbodytextChar"/>
          <w:rFonts w:cs="Arial"/>
        </w:rPr>
        <w:t>.</w:t>
      </w:r>
    </w:p>
    <w:p w14:paraId="25479846" w14:textId="77777777" w:rsidR="003B4BFE" w:rsidRPr="0040122E" w:rsidRDefault="003B4BFE" w:rsidP="0040122E">
      <w:pPr>
        <w:pStyle w:val="BodyText"/>
        <w:numPr>
          <w:ilvl w:val="0"/>
          <w:numId w:val="41"/>
        </w:numPr>
        <w:rPr>
          <w:rStyle w:val="IvDbodytextChar"/>
          <w:rFonts w:cs="Arial"/>
        </w:rPr>
      </w:pPr>
      <w:r w:rsidRPr="0040122E">
        <w:rPr>
          <w:rStyle w:val="IvDbodytextChar"/>
          <w:rFonts w:cs="Arial"/>
        </w:rPr>
        <w:t>The indexes of the middle RB for even and odd numbers of RBs are, respectively, N</w:t>
      </w:r>
      <w:r w:rsidRPr="0040122E">
        <w:rPr>
          <w:rStyle w:val="IvDbodytextChar"/>
          <w:rFonts w:ascii="Cambria Math" w:hAnsi="Cambria Math"/>
        </w:rPr>
        <w:t>𝑅𝐵</w:t>
      </w:r>
      <w:r w:rsidRPr="0040122E">
        <w:rPr>
          <w:rStyle w:val="IvDbodytextChar"/>
          <w:rFonts w:cs="Arial"/>
        </w:rPr>
        <w:t>/2 and (N</w:t>
      </w:r>
      <w:r w:rsidRPr="0040122E">
        <w:rPr>
          <w:rStyle w:val="IvDbodytextChar"/>
          <w:rFonts w:ascii="Cambria Math" w:hAnsi="Cambria Math"/>
        </w:rPr>
        <w:t>𝑅𝐵</w:t>
      </w:r>
      <w:r w:rsidRPr="0040122E">
        <w:rPr>
          <w:rStyle w:val="IvDbodytextChar"/>
          <w:rFonts w:cs="Arial"/>
        </w:rPr>
        <w:t xml:space="preserve"> −1)/2.</w:t>
      </w:r>
    </w:p>
    <w:p w14:paraId="023315C1" w14:textId="42CF4614" w:rsidR="003B4BFE" w:rsidRPr="00A9654D" w:rsidRDefault="003B4BFE" w:rsidP="0063126A">
      <w:pPr>
        <w:jc w:val="both"/>
        <w:rPr>
          <w:rFonts w:asciiTheme="minorBidi" w:hAnsiTheme="minorBidi" w:cstheme="minorBidi"/>
          <w:lang w:eastAsia="zh-CN"/>
        </w:rPr>
      </w:pPr>
      <w:r w:rsidRPr="00A9654D">
        <w:rPr>
          <w:rFonts w:asciiTheme="minorBidi" w:hAnsiTheme="minorBidi" w:cstheme="minorBidi"/>
          <w:lang w:eastAsia="zh-CN"/>
        </w:rPr>
        <w:t xml:space="preserve">According to </w:t>
      </w:r>
      <w:r w:rsidR="00A9654D" w:rsidRPr="00A9654D">
        <w:rPr>
          <w:rFonts w:asciiTheme="minorBidi" w:hAnsiTheme="minorBidi" w:cstheme="minorBidi"/>
          <w:lang w:eastAsia="zh-CN"/>
        </w:rPr>
        <w:fldChar w:fldCharType="begin"/>
      </w:r>
      <w:r w:rsidR="00A9654D" w:rsidRPr="00A9654D">
        <w:rPr>
          <w:rFonts w:asciiTheme="minorBidi" w:hAnsiTheme="minorBidi" w:cstheme="minorBidi"/>
          <w:lang w:eastAsia="zh-CN"/>
        </w:rPr>
        <w:instrText xml:space="preserve"> REF R1 \r \h </w:instrText>
      </w:r>
      <w:r w:rsidR="00A9654D">
        <w:rPr>
          <w:rFonts w:asciiTheme="minorBidi" w:hAnsiTheme="minorBidi" w:cstheme="minorBidi"/>
          <w:lang w:eastAsia="zh-CN"/>
        </w:rPr>
        <w:instrText xml:space="preserve"> \* MERGEFORMAT </w:instrText>
      </w:r>
      <w:r w:rsidR="00A9654D" w:rsidRPr="00A9654D">
        <w:rPr>
          <w:rFonts w:asciiTheme="minorBidi" w:hAnsiTheme="minorBidi" w:cstheme="minorBidi"/>
          <w:lang w:eastAsia="zh-CN"/>
        </w:rPr>
      </w:r>
      <w:r w:rsidR="00A9654D" w:rsidRPr="00A9654D">
        <w:rPr>
          <w:rFonts w:asciiTheme="minorBidi" w:hAnsiTheme="minorBidi" w:cstheme="minorBidi"/>
          <w:lang w:eastAsia="zh-CN"/>
        </w:rPr>
        <w:fldChar w:fldCharType="separate"/>
      </w:r>
      <w:r w:rsidR="009304B4">
        <w:rPr>
          <w:rFonts w:asciiTheme="minorBidi" w:hAnsiTheme="minorBidi" w:cstheme="minorBidi"/>
          <w:lang w:eastAsia="zh-CN"/>
        </w:rPr>
        <w:t>[1]</w:t>
      </w:r>
      <w:r w:rsidR="00A9654D" w:rsidRPr="00A9654D">
        <w:rPr>
          <w:rFonts w:asciiTheme="minorBidi" w:hAnsiTheme="minorBidi" w:cstheme="minorBidi"/>
          <w:lang w:eastAsia="zh-CN"/>
        </w:rPr>
        <w:fldChar w:fldCharType="end"/>
      </w:r>
      <w:r w:rsidRPr="00A9654D">
        <w:rPr>
          <w:rFonts w:asciiTheme="minorBidi" w:hAnsiTheme="minorBidi" w:cstheme="minorBidi"/>
          <w:lang w:eastAsia="zh-CN"/>
        </w:rPr>
        <w:t>, for NR carriers with an even number of RB (N</w:t>
      </w:r>
      <w:r w:rsidRPr="00A9654D">
        <w:rPr>
          <w:rFonts w:ascii="Cambria Math" w:hAnsi="Cambria Math" w:cs="Cambria Math"/>
          <w:vertAlign w:val="subscript"/>
          <w:lang w:eastAsia="zh-CN"/>
        </w:rPr>
        <w:t>𝑅𝐵</w:t>
      </w:r>
      <w:r w:rsidRPr="00A9654D">
        <w:rPr>
          <w:rFonts w:asciiTheme="minorBidi" w:hAnsiTheme="minorBidi" w:cstheme="minorBidi"/>
          <w:lang w:eastAsia="zh-CN"/>
        </w:rPr>
        <w:t>), channel raster is located at subcarrier index #0 in RB with index N</w:t>
      </w:r>
      <w:r w:rsidRPr="00A9654D">
        <w:rPr>
          <w:rFonts w:ascii="Cambria Math" w:hAnsi="Cambria Math" w:cs="Cambria Math"/>
          <w:vertAlign w:val="subscript"/>
          <w:lang w:eastAsia="zh-CN"/>
        </w:rPr>
        <w:t>𝑅𝐵</w:t>
      </w:r>
      <w:r w:rsidRPr="00A9654D">
        <w:rPr>
          <w:rFonts w:asciiTheme="minorBidi" w:hAnsiTheme="minorBidi" w:cstheme="minorBidi"/>
          <w:lang w:eastAsia="zh-CN"/>
        </w:rPr>
        <w:t>/2.  For NR carriers with an odd number of RB, channel raster located at subcarrier index #6 in RB with index (N</w:t>
      </w:r>
      <w:r w:rsidRPr="00A9654D">
        <w:rPr>
          <w:rFonts w:ascii="Cambria Math" w:hAnsi="Cambria Math" w:cs="Cambria Math"/>
          <w:vertAlign w:val="subscript"/>
          <w:lang w:eastAsia="zh-CN"/>
        </w:rPr>
        <w:t>𝑅𝐵</w:t>
      </w:r>
      <w:r w:rsidRPr="00A9654D">
        <w:rPr>
          <w:rFonts w:asciiTheme="minorBidi" w:hAnsiTheme="minorBidi" w:cstheme="minorBidi"/>
          <w:lang w:eastAsia="zh-CN"/>
        </w:rPr>
        <w:t xml:space="preserve"> −1)/2.  </w:t>
      </w:r>
    </w:p>
    <w:p w14:paraId="7A451572" w14:textId="19815F55" w:rsidR="003B4BFE" w:rsidRPr="00C430A2" w:rsidRDefault="003B4BFE" w:rsidP="00C430A2">
      <w:pPr>
        <w:jc w:val="both"/>
        <w:rPr>
          <w:rFonts w:asciiTheme="minorBidi" w:hAnsiTheme="minorBidi" w:cstheme="minorBidi"/>
          <w:lang w:eastAsia="zh-CN"/>
        </w:rPr>
      </w:pPr>
      <w:r w:rsidRPr="00A9654D">
        <w:rPr>
          <w:rFonts w:asciiTheme="minorBidi" w:hAnsiTheme="minorBidi" w:cstheme="minorBidi"/>
          <w:lang w:eastAsia="zh-CN"/>
        </w:rPr>
        <w:t>Considering the fact that in NR the number of subcarriers is an even number, the carrier center is located between the two middle NR subcarriers. In this case, we can show that the carrier center frequency is related to the channel raster by:</w:t>
      </w:r>
    </w:p>
    <w:p w14:paraId="177E821E" w14:textId="1F292825" w:rsidR="003B4BFE" w:rsidRPr="0063126A" w:rsidRDefault="00A14E84" w:rsidP="0063126A">
      <w:pPr>
        <w:ind w:left="2880" w:firstLine="720"/>
        <w:jc w:val="center"/>
        <w:rPr>
          <w:rFonts w:cs="Arial"/>
          <w:sz w:val="18"/>
          <w:szCs w:val="18"/>
          <w:lang w:eastAsia="zh-CN"/>
        </w:rPr>
      </w:pPr>
      <m:oMath>
        <m:sSub>
          <m:sSubPr>
            <m:ctrlPr>
              <w:rPr>
                <w:rFonts w:ascii="Cambria Math" w:hAnsi="Cambria Math" w:cstheme="minorBidi"/>
                <w:i/>
                <w:szCs w:val="22"/>
                <w:lang w:eastAsia="zh-CN"/>
              </w:rPr>
            </m:ctrlPr>
          </m:sSubPr>
          <m:e>
            <m:r>
              <w:rPr>
                <w:rFonts w:ascii="Cambria Math" w:hAnsi="Cambria Math" w:cstheme="minorBidi"/>
                <w:szCs w:val="22"/>
                <w:lang w:eastAsia="zh-CN"/>
              </w:rPr>
              <m:t>F</m:t>
            </m:r>
          </m:e>
          <m:sub>
            <m:r>
              <w:rPr>
                <w:rFonts w:ascii="Cambria Math" w:hAnsi="Cambria Math" w:cstheme="minorBidi"/>
                <w:szCs w:val="22"/>
                <w:lang w:eastAsia="zh-CN"/>
              </w:rPr>
              <m:t>C</m:t>
            </m:r>
          </m:sub>
        </m:sSub>
        <m:r>
          <w:rPr>
            <w:rFonts w:ascii="Cambria Math" w:hAnsi="Cambria Math" w:cstheme="minorBidi"/>
            <w:szCs w:val="22"/>
            <w:lang w:eastAsia="zh-CN"/>
          </w:rPr>
          <m:t>=</m:t>
        </m:r>
        <m:sSub>
          <m:sSubPr>
            <m:ctrlPr>
              <w:rPr>
                <w:rFonts w:ascii="Cambria Math" w:hAnsi="Cambria Math" w:cstheme="minorBidi"/>
                <w:i/>
                <w:szCs w:val="22"/>
                <w:lang w:eastAsia="zh-CN"/>
              </w:rPr>
            </m:ctrlPr>
          </m:sSubPr>
          <m:e>
            <m:r>
              <w:rPr>
                <w:rFonts w:ascii="Cambria Math" w:hAnsi="Cambria Math" w:cstheme="minorBidi"/>
                <w:szCs w:val="22"/>
                <w:lang w:eastAsia="zh-CN"/>
              </w:rPr>
              <m:t>F</m:t>
            </m:r>
          </m:e>
          <m:sub>
            <m:r>
              <w:rPr>
                <w:rFonts w:ascii="Cambria Math" w:hAnsi="Cambria Math" w:cstheme="minorBidi"/>
                <w:szCs w:val="22"/>
                <w:lang w:eastAsia="zh-CN"/>
              </w:rPr>
              <m:t>raster</m:t>
            </m:r>
          </m:sub>
        </m:sSub>
        <m:r>
          <w:rPr>
            <w:rFonts w:ascii="Cambria Math" w:hAnsi="Cambria Math" w:cstheme="minorBidi"/>
            <w:szCs w:val="22"/>
            <w:lang w:eastAsia="zh-CN"/>
          </w:rPr>
          <m:t xml:space="preserve">-7.5 </m:t>
        </m:r>
        <m:r>
          <m:rPr>
            <m:sty m:val="p"/>
          </m:rPr>
          <w:rPr>
            <w:rFonts w:ascii="Cambria Math" w:hAnsi="Cambria Math" w:cstheme="minorBidi"/>
            <w:szCs w:val="22"/>
            <w:lang w:eastAsia="zh-CN"/>
          </w:rPr>
          <m:t>kHz</m:t>
        </m:r>
      </m:oMath>
      <w:r w:rsidR="003B4BFE">
        <w:rPr>
          <w:rFonts w:cs="Arial"/>
          <w:iCs/>
          <w:szCs w:val="22"/>
          <w:lang w:eastAsia="zh-CN"/>
        </w:rPr>
        <w:t xml:space="preserve">  </w:t>
      </w:r>
      <w:r w:rsidR="003B4BFE">
        <w:rPr>
          <w:rFonts w:cs="Arial"/>
          <w:iCs/>
          <w:szCs w:val="22"/>
          <w:lang w:eastAsia="zh-CN"/>
        </w:rPr>
        <w:tab/>
      </w:r>
      <w:r w:rsidR="003B4BFE">
        <w:rPr>
          <w:rFonts w:cs="Arial"/>
          <w:iCs/>
          <w:szCs w:val="22"/>
          <w:lang w:eastAsia="zh-CN"/>
        </w:rPr>
        <w:tab/>
      </w:r>
      <w:r w:rsidR="0063126A">
        <w:rPr>
          <w:rFonts w:cs="Arial"/>
          <w:iCs/>
          <w:szCs w:val="22"/>
          <w:lang w:eastAsia="zh-CN"/>
        </w:rPr>
        <w:tab/>
      </w:r>
      <w:r w:rsidR="0063126A">
        <w:rPr>
          <w:rFonts w:cs="Arial"/>
          <w:iCs/>
          <w:szCs w:val="22"/>
          <w:lang w:eastAsia="zh-CN"/>
        </w:rPr>
        <w:tab/>
      </w:r>
      <w:r w:rsidR="0063126A">
        <w:rPr>
          <w:rFonts w:cs="Arial"/>
          <w:iCs/>
          <w:szCs w:val="22"/>
          <w:lang w:eastAsia="zh-CN"/>
        </w:rPr>
        <w:tab/>
      </w:r>
      <w:r w:rsidR="003B4BFE">
        <w:rPr>
          <w:rFonts w:cs="Arial"/>
          <w:iCs/>
          <w:szCs w:val="22"/>
          <w:lang w:eastAsia="zh-CN"/>
        </w:rPr>
        <w:tab/>
      </w:r>
      <w:r w:rsidR="003B4BFE">
        <w:rPr>
          <w:rFonts w:cs="Arial"/>
          <w:iCs/>
          <w:szCs w:val="22"/>
          <w:lang w:eastAsia="zh-CN"/>
        </w:rPr>
        <w:tab/>
      </w:r>
      <w:r w:rsidR="008D6318">
        <w:rPr>
          <w:rFonts w:cs="Arial"/>
          <w:iCs/>
          <w:szCs w:val="22"/>
          <w:lang w:eastAsia="zh-CN"/>
        </w:rPr>
        <w:t xml:space="preserve">  </w:t>
      </w:r>
      <w:r w:rsidR="003B4BFE">
        <w:rPr>
          <w:rFonts w:cs="Arial"/>
          <w:iCs/>
          <w:szCs w:val="22"/>
          <w:lang w:eastAsia="zh-CN"/>
        </w:rPr>
        <w:t>(1)</w:t>
      </w:r>
    </w:p>
    <w:p w14:paraId="6B527331" w14:textId="77777777" w:rsidR="003B4BFE" w:rsidRPr="00A9654D" w:rsidRDefault="003B4BFE" w:rsidP="003B4BFE">
      <w:pPr>
        <w:jc w:val="both"/>
        <w:rPr>
          <w:rFonts w:asciiTheme="minorBidi" w:hAnsiTheme="minorBidi" w:cstheme="minorBidi"/>
          <w:lang w:eastAsia="zh-CN"/>
        </w:rPr>
      </w:pPr>
      <w:r w:rsidRPr="00A9654D">
        <w:rPr>
          <w:rFonts w:asciiTheme="minorBidi" w:hAnsiTheme="minorBidi" w:cstheme="minorBidi"/>
          <w:lang w:eastAsia="zh-CN"/>
        </w:rPr>
        <w:lastRenderedPageBreak/>
        <w:t xml:space="preserve">where </w:t>
      </w:r>
      <m:oMath>
        <m:sSub>
          <m:sSubPr>
            <m:ctrlPr>
              <w:rPr>
                <w:rFonts w:ascii="Cambria Math" w:hAnsi="Cambria Math" w:cstheme="minorBidi"/>
                <w:i/>
                <w:szCs w:val="22"/>
                <w:lang w:eastAsia="zh-CN"/>
              </w:rPr>
            </m:ctrlPr>
          </m:sSubPr>
          <m:e>
            <m:r>
              <w:rPr>
                <w:rFonts w:ascii="Cambria Math" w:hAnsi="Cambria Math" w:cstheme="minorBidi"/>
                <w:szCs w:val="22"/>
                <w:lang w:eastAsia="zh-CN"/>
              </w:rPr>
              <m:t>F</m:t>
            </m:r>
          </m:e>
          <m:sub>
            <m:r>
              <w:rPr>
                <w:rFonts w:ascii="Cambria Math" w:hAnsi="Cambria Math" w:cstheme="minorBidi"/>
                <w:szCs w:val="22"/>
                <w:lang w:eastAsia="zh-CN"/>
              </w:rPr>
              <m:t>C</m:t>
            </m:r>
          </m:sub>
        </m:sSub>
      </m:oMath>
      <w:r w:rsidRPr="00A9654D">
        <w:rPr>
          <w:rFonts w:asciiTheme="minorBidi" w:hAnsiTheme="minorBidi" w:cstheme="minorBidi"/>
          <w:szCs w:val="22"/>
          <w:lang w:eastAsia="zh-CN"/>
        </w:rPr>
        <w:t xml:space="preserve"> is the NR carrier center frequency and </w:t>
      </w:r>
      <m:oMath>
        <m:sSub>
          <m:sSubPr>
            <m:ctrlPr>
              <w:rPr>
                <w:rFonts w:ascii="Cambria Math" w:hAnsi="Cambria Math" w:cstheme="minorBidi"/>
                <w:i/>
                <w:szCs w:val="22"/>
                <w:lang w:eastAsia="zh-CN"/>
              </w:rPr>
            </m:ctrlPr>
          </m:sSubPr>
          <m:e>
            <m:r>
              <w:rPr>
                <w:rFonts w:ascii="Cambria Math" w:hAnsi="Cambria Math" w:cstheme="minorBidi"/>
                <w:szCs w:val="22"/>
                <w:lang w:eastAsia="zh-CN"/>
              </w:rPr>
              <m:t>F</m:t>
            </m:r>
          </m:e>
          <m:sub>
            <m:r>
              <w:rPr>
                <w:rFonts w:ascii="Cambria Math" w:hAnsi="Cambria Math" w:cstheme="minorBidi"/>
                <w:szCs w:val="22"/>
                <w:lang w:eastAsia="zh-CN"/>
              </w:rPr>
              <m:t>raster</m:t>
            </m:r>
          </m:sub>
        </m:sSub>
      </m:oMath>
      <w:r w:rsidRPr="00A9654D">
        <w:rPr>
          <w:rFonts w:asciiTheme="minorBidi" w:hAnsiTheme="minorBidi" w:cstheme="minorBidi"/>
          <w:szCs w:val="22"/>
          <w:lang w:eastAsia="zh-CN"/>
        </w:rPr>
        <w:t xml:space="preserve"> is the frequency where NR channel raster is located.</w:t>
      </w:r>
    </w:p>
    <w:p w14:paraId="551A04C7" w14:textId="77777777" w:rsidR="003B4BFE" w:rsidRPr="008C2F66" w:rsidRDefault="003B4BFE" w:rsidP="003B4BFE">
      <w:pPr>
        <w:jc w:val="both"/>
        <w:rPr>
          <w:rFonts w:cs="Arial"/>
          <w:lang w:eastAsia="zh-CN"/>
        </w:rPr>
      </w:pPr>
    </w:p>
    <w:p w14:paraId="6236285F" w14:textId="61A3652B" w:rsidR="003B4BFE" w:rsidRDefault="003B4BFE" w:rsidP="003B4BFE">
      <w:pPr>
        <w:pStyle w:val="BodyText"/>
        <w:rPr>
          <w:rFonts w:cs="Arial"/>
        </w:rPr>
      </w:pPr>
      <w:r w:rsidRPr="008C2F66">
        <w:rPr>
          <w:rFonts w:cs="Arial"/>
        </w:rPr>
        <w:t>The design of NB-IoT initial access channels, e.g., NPSS, NSSS, and NPBCH allows a raster offset of 2.5 kHz, -2.5 kHz, 7.5 kHz, or -7.5 kHz from the 100 kHz raster grid. Thus, an NB-IoT</w:t>
      </w:r>
      <w:r>
        <w:rPr>
          <w:rFonts w:cs="Arial"/>
        </w:rPr>
        <w:t xml:space="preserve"> anchor</w:t>
      </w:r>
      <w:r w:rsidRPr="008C2F66">
        <w:rPr>
          <w:rFonts w:cs="Arial"/>
        </w:rPr>
        <w:t xml:space="preserve"> carrier can be placed at 100</w:t>
      </w:r>
      <w:r w:rsidRPr="008C2F66">
        <w:rPr>
          <w:rFonts w:cs="Arial"/>
          <w:i/>
          <w:iCs/>
        </w:rPr>
        <w:t>n</w:t>
      </w:r>
      <w:r w:rsidRPr="008C2F66">
        <w:rPr>
          <w:rFonts w:cs="Arial"/>
        </w:rPr>
        <w:t>±2.5 kHz or 100</w:t>
      </w:r>
      <w:r w:rsidRPr="008C2F66">
        <w:rPr>
          <w:rFonts w:cs="Arial"/>
          <w:i/>
          <w:iCs/>
        </w:rPr>
        <w:t>n</w:t>
      </w:r>
      <w:r w:rsidRPr="008C2F66">
        <w:rPr>
          <w:rFonts w:cs="Arial"/>
        </w:rPr>
        <w:t xml:space="preserve">±7.5 kHz, where </w:t>
      </w:r>
      <w:r w:rsidRPr="008C2F66">
        <w:rPr>
          <w:rFonts w:cs="Arial"/>
          <w:i/>
          <w:iCs/>
        </w:rPr>
        <w:t>n</w:t>
      </w:r>
      <w:r w:rsidRPr="008C2F66">
        <w:rPr>
          <w:rFonts w:cs="Arial"/>
        </w:rPr>
        <w:t xml:space="preserve"> is an integer. In NB-IoT, the DL</w:t>
      </w:r>
      <w:r>
        <w:rPr>
          <w:rFonts w:cs="Arial"/>
        </w:rPr>
        <w:t xml:space="preserve"> anchor</w:t>
      </w:r>
      <w:r w:rsidRPr="008C2F66">
        <w:rPr>
          <w:rFonts w:cs="Arial"/>
        </w:rPr>
        <w:t xml:space="preserve"> carrier is located in the center of NB-IoT </w:t>
      </w:r>
      <w:r>
        <w:rPr>
          <w:rFonts w:cs="Arial"/>
        </w:rPr>
        <w:t>channel</w:t>
      </w:r>
      <w:r w:rsidRPr="008C2F66">
        <w:rPr>
          <w:rFonts w:cs="Arial"/>
        </w:rPr>
        <w:t xml:space="preserve">, i.e. </w:t>
      </w:r>
      <w:r>
        <w:rPr>
          <w:rFonts w:cs="Arial"/>
        </w:rPr>
        <w:t xml:space="preserve">the channel center point is located </w:t>
      </w:r>
      <w:r w:rsidRPr="008C2F66">
        <w:rPr>
          <w:rFonts w:cs="Arial"/>
        </w:rPr>
        <w:t>between two NB-IoT subcarriers. Raster offset of ±2.5 or ±7.5 kHz is allowed for in-band and guard-band operation modes. Next, we find a condition under which NR and NB-IoT DL subcarrier alignment is achieved.</w:t>
      </w:r>
    </w:p>
    <w:p w14:paraId="595EB890" w14:textId="77777777" w:rsidR="0063126A" w:rsidRDefault="0063126A" w:rsidP="003B4BFE">
      <w:pPr>
        <w:pStyle w:val="BodyText"/>
        <w:rPr>
          <w:rFonts w:cs="Arial"/>
        </w:rPr>
      </w:pPr>
    </w:p>
    <w:p w14:paraId="52B7BBCC" w14:textId="027CC74D" w:rsidR="003B4BFE" w:rsidRPr="008C2F66" w:rsidRDefault="00360937" w:rsidP="003B4BFE">
      <w:pPr>
        <w:pStyle w:val="BodyText"/>
        <w:rPr>
          <w:rFonts w:asciiTheme="minorBidi" w:hAnsiTheme="minorBidi" w:cstheme="minorBidi"/>
          <w:b/>
          <w:bCs/>
        </w:rPr>
      </w:pPr>
      <w:r w:rsidRPr="00CF4484">
        <w:rPr>
          <w:rFonts w:asciiTheme="minorBidi" w:hAnsiTheme="minorBidi" w:cstheme="minorBidi"/>
          <w:b/>
          <w:bCs/>
          <w:i/>
        </w:rPr>
        <w:t>B</w:t>
      </w:r>
      <w:r w:rsidR="003B4BFE">
        <w:rPr>
          <w:rFonts w:asciiTheme="minorBidi" w:hAnsiTheme="minorBidi" w:cstheme="minorBidi"/>
          <w:b/>
          <w:bCs/>
        </w:rPr>
        <w:t xml:space="preserve">. </w:t>
      </w:r>
      <w:r w:rsidR="003B4BFE" w:rsidRPr="00326C54">
        <w:rPr>
          <w:rFonts w:asciiTheme="minorBidi" w:hAnsiTheme="minorBidi" w:cstheme="minorBidi"/>
          <w:b/>
          <w:bCs/>
        </w:rPr>
        <w:t>Subcarrier alignment</w:t>
      </w:r>
    </w:p>
    <w:p w14:paraId="6DAC618A" w14:textId="77777777" w:rsidR="003B4BFE" w:rsidRPr="008C2F66" w:rsidRDefault="003B4BFE" w:rsidP="003B4BFE">
      <w:pPr>
        <w:pStyle w:val="BodyText"/>
        <w:rPr>
          <w:rFonts w:cs="Arial"/>
        </w:rPr>
      </w:pPr>
      <w:r w:rsidRPr="008C2F66">
        <w:rPr>
          <w:rFonts w:cs="Arial"/>
        </w:rPr>
        <w:t xml:space="preserve">Let </w:t>
      </w:r>
      <w:r w:rsidRPr="008C2F66">
        <w:rPr>
          <w:rFonts w:cs="Arial"/>
          <w:i/>
          <w:iCs/>
        </w:rPr>
        <w:t>k</w:t>
      </w:r>
      <w:r w:rsidRPr="008C2F66">
        <w:rPr>
          <w:rFonts w:cs="Arial"/>
        </w:rPr>
        <w:t xml:space="preserve"> be an integer that represents the </w:t>
      </w:r>
      <w:bookmarkStart w:id="2" w:name="_Hlk520815113"/>
      <w:r w:rsidRPr="008C2F66">
        <w:rPr>
          <w:rFonts w:cs="Arial"/>
        </w:rPr>
        <w:t>NR subcarrier index relative to NR channel raster.</w:t>
      </w:r>
      <w:bookmarkEnd w:id="2"/>
      <w:r w:rsidRPr="008C2F66">
        <w:rPr>
          <w:rFonts w:cs="Arial"/>
        </w:rPr>
        <w:t xml:space="preserve"> Clearly, the NR subcarriers are located at frequencies 100</w:t>
      </w:r>
      <w:r w:rsidRPr="008C2F66">
        <w:rPr>
          <w:rFonts w:cs="Arial"/>
          <w:i/>
          <w:iCs/>
        </w:rPr>
        <w:t>m+</w:t>
      </w:r>
      <w:r w:rsidRPr="008C2F66">
        <w:rPr>
          <w:rFonts w:cs="Arial"/>
        </w:rPr>
        <w:t>15</w:t>
      </w:r>
      <w:r w:rsidRPr="008C2F66">
        <w:rPr>
          <w:rFonts w:cs="Arial"/>
          <w:i/>
          <w:iCs/>
        </w:rPr>
        <w:t xml:space="preserve">k </w:t>
      </w:r>
      <w:r w:rsidRPr="008C2F66">
        <w:rPr>
          <w:rFonts w:cs="Arial"/>
        </w:rPr>
        <w:t>[kHz] (</w:t>
      </w:r>
      <w:r w:rsidRPr="008C2F66">
        <w:rPr>
          <w:rFonts w:cs="Arial"/>
          <w:i/>
          <w:iCs/>
        </w:rPr>
        <w:t>m</w:t>
      </w:r>
      <w:r w:rsidRPr="008C2F66">
        <w:rPr>
          <w:rFonts w:cs="Arial"/>
        </w:rPr>
        <w:t xml:space="preserve"> is an integer). Clearly, the possible </w:t>
      </w:r>
      <w:r>
        <w:rPr>
          <w:rFonts w:cs="Arial"/>
        </w:rPr>
        <w:t xml:space="preserve">center </w:t>
      </w:r>
      <w:r w:rsidRPr="008C2F66">
        <w:rPr>
          <w:rFonts w:cs="Arial"/>
        </w:rPr>
        <w:t xml:space="preserve">frequencies for the NB-IoT carrier, placed between subcarriers </w:t>
      </w:r>
      <w:r w:rsidRPr="008C2F66">
        <w:rPr>
          <w:rFonts w:cs="Arial"/>
          <w:i/>
          <w:iCs/>
        </w:rPr>
        <w:t>k</w:t>
      </w:r>
      <w:r w:rsidRPr="008C2F66">
        <w:rPr>
          <w:rFonts w:cs="Arial"/>
        </w:rPr>
        <w:t xml:space="preserve"> and </w:t>
      </w:r>
      <w:r w:rsidRPr="008C2F66">
        <w:rPr>
          <w:rFonts w:cs="Arial"/>
          <w:i/>
          <w:iCs/>
        </w:rPr>
        <w:t>k+1</w:t>
      </w:r>
      <w:r w:rsidRPr="008C2F66">
        <w:rPr>
          <w:rFonts w:cs="Arial"/>
        </w:rPr>
        <w:t xml:space="preserve"> can be expressed by </w:t>
      </w:r>
      <m:oMath>
        <m:r>
          <m:rPr>
            <m:sty m:val="p"/>
          </m:rPr>
          <w:rPr>
            <w:rFonts w:ascii="Cambria Math" w:hAnsi="Cambria Math" w:cs="Arial"/>
          </w:rPr>
          <m:t>100</m:t>
        </m:r>
        <m:r>
          <w:rPr>
            <w:rFonts w:ascii="Cambria Math" w:hAnsi="Cambria Math" w:cs="Arial"/>
          </w:rPr>
          <m:t>m+15k+7.5</m:t>
        </m:r>
      </m:oMath>
      <w:r w:rsidRPr="008C2F66">
        <w:rPr>
          <w:rFonts w:cs="Arial"/>
        </w:rPr>
        <w:t>.  Considering the fact that an NB-IoT carrier can be placed at 100</w:t>
      </w:r>
      <w:r w:rsidRPr="008C2F66">
        <w:rPr>
          <w:rFonts w:cs="Arial"/>
          <w:i/>
          <w:iCs/>
        </w:rPr>
        <w:t>n</w:t>
      </w:r>
      <w:r w:rsidRPr="008C2F66">
        <w:rPr>
          <w:rFonts w:cs="Arial"/>
        </w:rPr>
        <w:t>±2.5 kHz or 100</w:t>
      </w:r>
      <w:r w:rsidRPr="008C2F66">
        <w:rPr>
          <w:rFonts w:cs="Arial"/>
          <w:i/>
          <w:iCs/>
        </w:rPr>
        <w:t>n</w:t>
      </w:r>
      <w:r w:rsidRPr="008C2F66">
        <w:rPr>
          <w:rFonts w:cs="Arial"/>
        </w:rPr>
        <w:t>±7.5 kHz, a feasible subcarrier index must satisfy one of the following equations:</w:t>
      </w:r>
    </w:p>
    <w:p w14:paraId="0926E292" w14:textId="77777777" w:rsidR="003B4BFE" w:rsidRPr="008D6318" w:rsidRDefault="003B4BFE" w:rsidP="003B4BFE">
      <w:pPr>
        <w:pStyle w:val="BodyText"/>
        <w:rPr>
          <w:rFonts w:cs="Arial"/>
          <w:sz w:val="22"/>
        </w:rPr>
      </w:pPr>
    </w:p>
    <w:p w14:paraId="33CEC332" w14:textId="77777777" w:rsidR="003B4BFE" w:rsidRPr="008D6318" w:rsidRDefault="003B4BFE" w:rsidP="003B4BFE">
      <w:pPr>
        <w:jc w:val="right"/>
        <w:rPr>
          <w:rFonts w:cs="Arial"/>
          <w:sz w:val="22"/>
          <w:lang w:eastAsia="zh-CN"/>
        </w:rPr>
      </w:pPr>
      <m:oMath>
        <m:r>
          <w:rPr>
            <w:rFonts w:ascii="Cambria Math" w:hAnsi="Cambria Math" w:cs="Arial"/>
            <w:sz w:val="22"/>
            <w:lang w:eastAsia="zh-CN"/>
          </w:rPr>
          <m:t xml:space="preserve">100n+2.5=100m+15k+7.5  </m:t>
        </m:r>
      </m:oMath>
      <w:r w:rsidRPr="008D6318">
        <w:rPr>
          <w:rFonts w:cs="Arial"/>
          <w:sz w:val="22"/>
          <w:lang w:eastAsia="zh-CN"/>
        </w:rPr>
        <w:t xml:space="preserve">  </w:t>
      </w:r>
      <w:r w:rsidRPr="008D6318">
        <w:rPr>
          <w:rFonts w:cs="Arial"/>
          <w:sz w:val="22"/>
          <w:lang w:eastAsia="zh-CN"/>
        </w:rPr>
        <w:tab/>
      </w:r>
      <w:r w:rsidRPr="008D6318">
        <w:rPr>
          <w:rFonts w:cs="Arial"/>
          <w:sz w:val="22"/>
          <w:lang w:eastAsia="zh-CN"/>
        </w:rPr>
        <w:tab/>
      </w:r>
      <w:r w:rsidRPr="008D6318">
        <w:rPr>
          <w:rFonts w:cs="Arial"/>
          <w:sz w:val="22"/>
          <w:lang w:eastAsia="zh-CN"/>
        </w:rPr>
        <w:tab/>
      </w:r>
      <w:r w:rsidRPr="008D6318">
        <w:rPr>
          <w:rFonts w:cs="Arial"/>
          <w:sz w:val="22"/>
          <w:lang w:eastAsia="zh-CN"/>
        </w:rPr>
        <w:tab/>
      </w:r>
      <w:r w:rsidRPr="008D6318">
        <w:rPr>
          <w:rFonts w:cs="Arial"/>
          <w:sz w:val="22"/>
          <w:lang w:eastAsia="zh-CN"/>
        </w:rPr>
        <w:tab/>
        <w:t>(2)</w:t>
      </w:r>
    </w:p>
    <w:p w14:paraId="1E232BEF" w14:textId="77777777" w:rsidR="003B4BFE" w:rsidRPr="008D6318" w:rsidRDefault="003B4BFE" w:rsidP="003B4BFE">
      <w:pPr>
        <w:jc w:val="right"/>
        <w:rPr>
          <w:rFonts w:cs="Arial"/>
          <w:sz w:val="22"/>
          <w:lang w:eastAsia="zh-CN"/>
        </w:rPr>
      </w:pPr>
      <m:oMath>
        <m:r>
          <w:rPr>
            <w:rFonts w:ascii="Cambria Math" w:hAnsi="Cambria Math" w:cs="Arial"/>
            <w:sz w:val="22"/>
            <w:lang w:eastAsia="zh-CN"/>
          </w:rPr>
          <m:t xml:space="preserve">100n-2.5=100m+15k+7.5 </m:t>
        </m:r>
      </m:oMath>
      <w:r w:rsidRPr="008D6318">
        <w:rPr>
          <w:rFonts w:cs="Arial"/>
          <w:sz w:val="22"/>
          <w:lang w:eastAsia="zh-CN"/>
        </w:rPr>
        <w:t xml:space="preserve"> </w:t>
      </w:r>
      <w:r w:rsidRPr="008D6318">
        <w:rPr>
          <w:rFonts w:cs="Arial"/>
          <w:sz w:val="22"/>
          <w:lang w:eastAsia="zh-CN"/>
        </w:rPr>
        <w:tab/>
      </w:r>
      <w:r w:rsidRPr="008D6318">
        <w:rPr>
          <w:rFonts w:cs="Arial"/>
          <w:sz w:val="22"/>
          <w:lang w:eastAsia="zh-CN"/>
        </w:rPr>
        <w:tab/>
      </w:r>
      <w:r w:rsidRPr="008D6318">
        <w:rPr>
          <w:rFonts w:cs="Arial"/>
          <w:sz w:val="22"/>
          <w:lang w:eastAsia="zh-CN"/>
        </w:rPr>
        <w:tab/>
      </w:r>
      <w:r w:rsidRPr="008D6318">
        <w:rPr>
          <w:rFonts w:cs="Arial"/>
          <w:sz w:val="22"/>
          <w:lang w:eastAsia="zh-CN"/>
        </w:rPr>
        <w:tab/>
      </w:r>
      <w:r w:rsidRPr="008D6318">
        <w:rPr>
          <w:rFonts w:cs="Arial"/>
          <w:sz w:val="22"/>
          <w:lang w:eastAsia="zh-CN"/>
        </w:rPr>
        <w:tab/>
        <w:t>(3)</w:t>
      </w:r>
    </w:p>
    <w:p w14:paraId="46593056" w14:textId="77777777" w:rsidR="003B4BFE" w:rsidRPr="008D6318" w:rsidRDefault="003B4BFE" w:rsidP="003B4BFE">
      <w:pPr>
        <w:jc w:val="right"/>
        <w:rPr>
          <w:rFonts w:cs="Arial"/>
          <w:sz w:val="22"/>
          <w:lang w:eastAsia="zh-CN"/>
        </w:rPr>
      </w:pPr>
      <m:oMath>
        <m:r>
          <w:rPr>
            <w:rFonts w:ascii="Cambria Math" w:hAnsi="Cambria Math" w:cs="Arial"/>
            <w:sz w:val="22"/>
            <w:lang w:eastAsia="zh-CN"/>
          </w:rPr>
          <m:t xml:space="preserve">100n-7.5=100m+15k+7.5 </m:t>
        </m:r>
      </m:oMath>
      <w:r w:rsidRPr="008D6318">
        <w:rPr>
          <w:rFonts w:cs="Arial"/>
          <w:sz w:val="22"/>
          <w:lang w:eastAsia="zh-CN"/>
        </w:rPr>
        <w:t xml:space="preserve"> </w:t>
      </w:r>
      <w:r w:rsidRPr="008D6318">
        <w:rPr>
          <w:rFonts w:cs="Arial"/>
          <w:sz w:val="22"/>
          <w:lang w:eastAsia="zh-CN"/>
        </w:rPr>
        <w:tab/>
      </w:r>
      <w:r w:rsidRPr="008D6318">
        <w:rPr>
          <w:rFonts w:cs="Arial"/>
          <w:sz w:val="22"/>
          <w:lang w:eastAsia="zh-CN"/>
        </w:rPr>
        <w:tab/>
      </w:r>
      <w:r w:rsidRPr="008D6318">
        <w:rPr>
          <w:rFonts w:cs="Arial"/>
          <w:sz w:val="22"/>
          <w:lang w:eastAsia="zh-CN"/>
        </w:rPr>
        <w:tab/>
      </w:r>
      <w:r w:rsidRPr="008D6318">
        <w:rPr>
          <w:rFonts w:cs="Arial"/>
          <w:sz w:val="22"/>
          <w:lang w:eastAsia="zh-CN"/>
        </w:rPr>
        <w:tab/>
      </w:r>
      <w:r w:rsidRPr="008D6318">
        <w:rPr>
          <w:rFonts w:cs="Arial"/>
          <w:sz w:val="22"/>
          <w:lang w:eastAsia="zh-CN"/>
        </w:rPr>
        <w:tab/>
        <w:t>(4)</w:t>
      </w:r>
    </w:p>
    <w:p w14:paraId="66A03C24" w14:textId="0D81F36F" w:rsidR="003B4BFE" w:rsidRPr="008D6318" w:rsidRDefault="003B4BFE" w:rsidP="008D6318">
      <w:pPr>
        <w:jc w:val="right"/>
        <w:rPr>
          <w:rFonts w:cs="Arial"/>
          <w:sz w:val="22"/>
          <w:lang w:eastAsia="zh-CN"/>
        </w:rPr>
      </w:pPr>
      <w:r w:rsidRPr="008D6318">
        <w:rPr>
          <w:rFonts w:cs="Arial"/>
          <w:sz w:val="22"/>
          <w:lang w:eastAsia="zh-CN"/>
        </w:rPr>
        <w:t xml:space="preserve"> </w:t>
      </w:r>
      <w:r w:rsidRPr="008D6318">
        <w:rPr>
          <w:rFonts w:cs="Arial"/>
          <w:sz w:val="22"/>
          <w:lang w:eastAsia="zh-CN"/>
        </w:rPr>
        <w:tab/>
      </w:r>
      <w:r w:rsidRPr="008D6318">
        <w:rPr>
          <w:rFonts w:cs="Arial"/>
          <w:sz w:val="22"/>
          <w:lang w:eastAsia="zh-CN"/>
        </w:rPr>
        <w:tab/>
        <w:t xml:space="preserve">            </w:t>
      </w:r>
      <w:r w:rsidR="0063126A" w:rsidRPr="008D6318">
        <w:rPr>
          <w:rFonts w:cs="Arial"/>
          <w:sz w:val="22"/>
          <w:lang w:eastAsia="zh-CN"/>
        </w:rPr>
        <w:tab/>
      </w:r>
      <w:r w:rsidR="0063126A" w:rsidRPr="008D6318">
        <w:rPr>
          <w:rFonts w:cs="Arial"/>
          <w:sz w:val="22"/>
          <w:lang w:eastAsia="zh-CN"/>
        </w:rPr>
        <w:tab/>
      </w:r>
      <w:r w:rsidR="0063126A" w:rsidRPr="008D6318">
        <w:rPr>
          <w:rFonts w:cs="Arial"/>
          <w:sz w:val="22"/>
          <w:lang w:eastAsia="zh-CN"/>
        </w:rPr>
        <w:tab/>
        <w:t xml:space="preserve">   </w:t>
      </w:r>
      <w:r w:rsidR="008D6318">
        <w:rPr>
          <w:rFonts w:cs="Arial"/>
          <w:sz w:val="22"/>
          <w:lang w:eastAsia="zh-CN"/>
        </w:rPr>
        <w:t xml:space="preserve"> </w:t>
      </w:r>
      <w:r w:rsidRPr="008D6318">
        <w:rPr>
          <w:rFonts w:cs="Arial"/>
          <w:sz w:val="22"/>
          <w:lang w:eastAsia="zh-CN"/>
        </w:rPr>
        <w:t xml:space="preserve"> </w:t>
      </w:r>
      <m:oMath>
        <m:r>
          <w:rPr>
            <w:rFonts w:ascii="Cambria Math" w:hAnsi="Cambria Math" w:cs="Arial"/>
            <w:sz w:val="22"/>
            <w:lang w:eastAsia="zh-CN"/>
          </w:rPr>
          <m:t>100n+7.5=100m+15k+7.5</m:t>
        </m:r>
      </m:oMath>
      <w:r w:rsidRPr="008D6318">
        <w:rPr>
          <w:rFonts w:cs="Arial"/>
          <w:sz w:val="22"/>
          <w:lang w:eastAsia="zh-CN"/>
        </w:rPr>
        <w:tab/>
      </w:r>
      <w:r w:rsidRPr="008D6318">
        <w:rPr>
          <w:rFonts w:cs="Arial"/>
          <w:sz w:val="22"/>
          <w:lang w:eastAsia="zh-CN"/>
        </w:rPr>
        <w:tab/>
      </w:r>
      <w:r w:rsidRPr="008D6318">
        <w:rPr>
          <w:rFonts w:cs="Arial"/>
          <w:sz w:val="22"/>
          <w:lang w:eastAsia="zh-CN"/>
        </w:rPr>
        <w:tab/>
      </w:r>
      <w:r w:rsidR="0063126A" w:rsidRPr="008D6318">
        <w:rPr>
          <w:rFonts w:cs="Arial"/>
          <w:sz w:val="22"/>
          <w:lang w:eastAsia="zh-CN"/>
        </w:rPr>
        <w:t xml:space="preserve">   </w:t>
      </w:r>
      <w:r w:rsidRPr="008D6318">
        <w:rPr>
          <w:rFonts w:cs="Arial"/>
          <w:sz w:val="22"/>
          <w:lang w:eastAsia="zh-CN"/>
        </w:rPr>
        <w:tab/>
        <w:t xml:space="preserve">               (5)</w:t>
      </w:r>
    </w:p>
    <w:p w14:paraId="2C30164F" w14:textId="77777777" w:rsidR="003B4BFE" w:rsidRPr="008C2F66" w:rsidRDefault="003B4BFE" w:rsidP="003B4BFE">
      <w:pPr>
        <w:rPr>
          <w:rFonts w:cs="Arial"/>
          <w:lang w:eastAsia="zh-CN"/>
        </w:rPr>
      </w:pPr>
    </w:p>
    <w:p w14:paraId="35C07DC4" w14:textId="0F5CEE21" w:rsidR="003B4BFE" w:rsidRPr="00D709E6" w:rsidRDefault="003B4BFE" w:rsidP="003B4BFE">
      <w:pPr>
        <w:rPr>
          <w:rFonts w:asciiTheme="minorBidi" w:hAnsiTheme="minorBidi" w:cstheme="minorBidi"/>
          <w:lang w:eastAsia="zh-CN"/>
        </w:rPr>
      </w:pPr>
      <w:r w:rsidRPr="00A9654D">
        <w:rPr>
          <w:rFonts w:asciiTheme="minorBidi" w:hAnsiTheme="minorBidi" w:cstheme="minorBidi"/>
          <w:lang w:eastAsia="zh-CN"/>
        </w:rPr>
        <w:t xml:space="preserve">Now, suppose that the feasible NB-IoT center is between NR subcarrier indexes </w:t>
      </w:r>
      <w:r w:rsidRPr="00A9654D">
        <w:rPr>
          <w:rFonts w:asciiTheme="minorBidi" w:hAnsiTheme="minorBidi" w:cstheme="minorBidi"/>
          <w:i/>
          <w:iCs/>
          <w:lang w:eastAsia="zh-CN"/>
        </w:rPr>
        <w:t>k</w:t>
      </w:r>
      <w:r w:rsidRPr="00A9654D">
        <w:rPr>
          <w:rFonts w:asciiTheme="minorBidi" w:hAnsiTheme="minorBidi" w:cstheme="minorBidi"/>
          <w:i/>
          <w:iCs/>
          <w:vertAlign w:val="superscript"/>
          <w:lang w:eastAsia="zh-CN"/>
        </w:rPr>
        <w:t>*</w:t>
      </w:r>
      <w:r w:rsidRPr="00A9654D">
        <w:rPr>
          <w:rFonts w:asciiTheme="minorBidi" w:hAnsiTheme="minorBidi" w:cstheme="minorBidi"/>
          <w:i/>
          <w:iCs/>
          <w:lang w:eastAsia="zh-CN"/>
        </w:rPr>
        <w:t xml:space="preserve"> </w:t>
      </w:r>
      <w:r w:rsidRPr="00A9654D">
        <w:rPr>
          <w:rFonts w:asciiTheme="minorBidi" w:hAnsiTheme="minorBidi" w:cstheme="minorBidi"/>
          <w:lang w:eastAsia="zh-CN"/>
        </w:rPr>
        <w:t>and</w:t>
      </w:r>
      <w:r w:rsidRPr="00A9654D">
        <w:rPr>
          <w:rFonts w:asciiTheme="minorBidi" w:hAnsiTheme="minorBidi" w:cstheme="minorBidi"/>
          <w:i/>
          <w:iCs/>
          <w:lang w:eastAsia="zh-CN"/>
        </w:rPr>
        <w:t xml:space="preserve"> k</w:t>
      </w:r>
      <w:r w:rsidRPr="00A9654D">
        <w:rPr>
          <w:rFonts w:asciiTheme="minorBidi" w:hAnsiTheme="minorBidi" w:cstheme="minorBidi"/>
          <w:i/>
          <w:iCs/>
          <w:vertAlign w:val="superscript"/>
          <w:lang w:eastAsia="zh-CN"/>
        </w:rPr>
        <w:t>*</w:t>
      </w:r>
      <w:r w:rsidRPr="00A9654D">
        <w:rPr>
          <w:rFonts w:asciiTheme="minorBidi" w:hAnsiTheme="minorBidi" w:cstheme="minorBidi"/>
          <w:i/>
          <w:iCs/>
          <w:lang w:eastAsia="zh-CN"/>
        </w:rPr>
        <w:t>+1</w:t>
      </w:r>
      <w:r w:rsidRPr="00A9654D">
        <w:rPr>
          <w:rFonts w:asciiTheme="minorBidi" w:hAnsiTheme="minorBidi" w:cstheme="minorBidi"/>
          <w:lang w:eastAsia="zh-CN"/>
        </w:rPr>
        <w:t>.  Note that k can be index of any NR subcarrier while k* is the index of a desired subcarrier which is considered for alignment. In this case</w:t>
      </w:r>
      <w:r w:rsidRPr="00A9654D">
        <w:rPr>
          <w:rFonts w:asciiTheme="minorBidi" w:hAnsiTheme="minorBidi" w:cstheme="minorBidi"/>
          <w:sz w:val="18"/>
          <w:szCs w:val="18"/>
          <w:lang w:eastAsia="zh-CN"/>
        </w:rPr>
        <w:t xml:space="preserve"> </w:t>
      </w:r>
      <w:r w:rsidRPr="00A9654D" w:rsidDel="009B0D77">
        <w:rPr>
          <w:rStyle w:val="CommentReference"/>
          <w:rFonts w:asciiTheme="minorBidi" w:hAnsiTheme="minorBidi" w:cstheme="minorBidi"/>
        </w:rPr>
        <w:t xml:space="preserve"> </w:t>
      </w:r>
      <w:r w:rsidRPr="00A9654D">
        <w:rPr>
          <w:rFonts w:asciiTheme="minorBidi" w:hAnsiTheme="minorBidi" w:cstheme="minorBidi"/>
          <w:lang w:eastAsia="zh-CN"/>
        </w:rPr>
        <w:t xml:space="preserve">we can show that </w:t>
      </w:r>
      <w:r w:rsidRPr="00A9654D">
        <w:rPr>
          <w:rFonts w:asciiTheme="minorBidi" w:hAnsiTheme="minorBidi" w:cstheme="minorBidi"/>
          <w:i/>
          <w:iCs/>
          <w:lang w:eastAsia="zh-CN"/>
        </w:rPr>
        <w:t>k</w:t>
      </w:r>
      <w:r w:rsidRPr="00A9654D">
        <w:rPr>
          <w:rFonts w:asciiTheme="minorBidi" w:hAnsiTheme="minorBidi" w:cstheme="minorBidi"/>
          <w:i/>
          <w:iCs/>
          <w:vertAlign w:val="superscript"/>
          <w:lang w:eastAsia="zh-CN"/>
        </w:rPr>
        <w:t>*</w:t>
      </w:r>
      <w:r w:rsidRPr="00A9654D">
        <w:rPr>
          <w:rFonts w:asciiTheme="minorBidi" w:hAnsiTheme="minorBidi" w:cstheme="minorBidi"/>
          <w:i/>
          <w:iCs/>
          <w:lang w:eastAsia="zh-CN"/>
        </w:rPr>
        <w:t xml:space="preserve"> </w:t>
      </w:r>
      <w:r w:rsidRPr="00A9654D">
        <w:rPr>
          <w:rFonts w:asciiTheme="minorBidi" w:hAnsiTheme="minorBidi" w:cstheme="minorBidi"/>
          <w:lang w:eastAsia="zh-CN"/>
        </w:rPr>
        <w:t>is in a set of al</w:t>
      </w:r>
      <w:r w:rsidR="00D709E6">
        <w:rPr>
          <w:rFonts w:asciiTheme="minorBidi" w:hAnsiTheme="minorBidi" w:cstheme="minorBidi"/>
          <w:lang w:eastAsia="zh-CN"/>
        </w:rPr>
        <w:t>l integer numbers generated by:</w:t>
      </w:r>
    </w:p>
    <w:p w14:paraId="5251A5A4" w14:textId="5DEDC364" w:rsidR="003B4BFE" w:rsidRPr="008C2F66" w:rsidRDefault="00FC4F08" w:rsidP="00FC4F08">
      <w:pPr>
        <w:jc w:val="center"/>
        <w:rPr>
          <w:rFonts w:cs="Arial"/>
          <w:lang w:eastAsia="zh-CN"/>
        </w:rPr>
      </w:pPr>
      <w:r>
        <w:rPr>
          <w:rFonts w:cs="Arial"/>
          <w:lang w:eastAsia="zh-CN"/>
        </w:rPr>
        <w:t xml:space="preserve">                                                            </w:t>
      </w:r>
      <w:r w:rsidR="003B4BFE" w:rsidRPr="008C2F66">
        <w:rPr>
          <w:rFonts w:cs="Arial"/>
          <w:lang w:eastAsia="zh-CN"/>
        </w:rPr>
        <w:t xml:space="preserve">  </w:t>
      </w:r>
      <m:oMath>
        <m:f>
          <m:fPr>
            <m:ctrlPr>
              <w:rPr>
                <w:rFonts w:ascii="Cambria Math" w:hAnsi="Cambria Math" w:cs="Arial"/>
                <w:i/>
                <w:sz w:val="28"/>
                <w:szCs w:val="24"/>
                <w:lang w:eastAsia="zh-CN"/>
              </w:rPr>
            </m:ctrlPr>
          </m:fPr>
          <m:num>
            <m:r>
              <w:rPr>
                <w:rFonts w:ascii="Cambria Math" w:hAnsi="Cambria Math" w:cs="Arial"/>
                <w:sz w:val="28"/>
                <w:szCs w:val="24"/>
                <w:lang w:eastAsia="zh-CN"/>
              </w:rPr>
              <m:t>20r-3</m:t>
            </m:r>
          </m:num>
          <m:den>
            <m:r>
              <w:rPr>
                <w:rFonts w:ascii="Cambria Math" w:hAnsi="Cambria Math" w:cs="Arial"/>
                <w:sz w:val="28"/>
                <w:szCs w:val="24"/>
                <w:lang w:eastAsia="zh-CN"/>
              </w:rPr>
              <m:t>3</m:t>
            </m:r>
          </m:den>
        </m:f>
      </m:oMath>
      <w:r w:rsidR="003B4BFE" w:rsidRPr="008D6318">
        <w:rPr>
          <w:rFonts w:cs="Arial"/>
          <w:sz w:val="28"/>
          <w:szCs w:val="24"/>
          <w:lang w:eastAsia="zh-CN"/>
        </w:rPr>
        <w:t xml:space="preserve">, </w:t>
      </w:r>
      <m:oMath>
        <m:f>
          <m:fPr>
            <m:ctrlPr>
              <w:rPr>
                <w:rFonts w:ascii="Cambria Math" w:hAnsi="Cambria Math" w:cs="Arial"/>
                <w:i/>
                <w:sz w:val="28"/>
                <w:szCs w:val="24"/>
                <w:lang w:eastAsia="zh-CN"/>
              </w:rPr>
            </m:ctrlPr>
          </m:fPr>
          <m:num>
            <m:r>
              <w:rPr>
                <w:rFonts w:ascii="Cambria Math" w:hAnsi="Cambria Math" w:cs="Arial"/>
                <w:sz w:val="28"/>
                <w:szCs w:val="24"/>
                <w:lang w:eastAsia="zh-CN"/>
              </w:rPr>
              <m:t>20r-2</m:t>
            </m:r>
          </m:num>
          <m:den>
            <m:r>
              <w:rPr>
                <w:rFonts w:ascii="Cambria Math" w:hAnsi="Cambria Math" w:cs="Arial"/>
                <w:sz w:val="28"/>
                <w:szCs w:val="24"/>
                <w:lang w:eastAsia="zh-CN"/>
              </w:rPr>
              <m:t>3</m:t>
            </m:r>
          </m:den>
        </m:f>
      </m:oMath>
      <w:r w:rsidR="003B4BFE" w:rsidRPr="008D6318">
        <w:rPr>
          <w:rFonts w:cs="Arial"/>
          <w:sz w:val="28"/>
          <w:szCs w:val="24"/>
          <w:lang w:eastAsia="zh-CN"/>
        </w:rPr>
        <w:t xml:space="preserve">, </w:t>
      </w:r>
      <m:oMath>
        <m:f>
          <m:fPr>
            <m:ctrlPr>
              <w:rPr>
                <w:rFonts w:ascii="Cambria Math" w:hAnsi="Cambria Math" w:cs="Arial"/>
                <w:i/>
                <w:sz w:val="28"/>
                <w:szCs w:val="24"/>
                <w:lang w:eastAsia="zh-CN"/>
              </w:rPr>
            </m:ctrlPr>
          </m:fPr>
          <m:num>
            <m:r>
              <w:rPr>
                <w:rFonts w:ascii="Cambria Math" w:hAnsi="Cambria Math" w:cs="Arial"/>
                <w:sz w:val="28"/>
                <w:szCs w:val="24"/>
                <w:lang w:eastAsia="zh-CN"/>
              </w:rPr>
              <m:t>20r-1</m:t>
            </m:r>
          </m:num>
          <m:den>
            <m:r>
              <w:rPr>
                <w:rFonts w:ascii="Cambria Math" w:hAnsi="Cambria Math" w:cs="Arial"/>
                <w:sz w:val="28"/>
                <w:szCs w:val="24"/>
                <w:lang w:eastAsia="zh-CN"/>
              </w:rPr>
              <m:t>3</m:t>
            </m:r>
          </m:den>
        </m:f>
      </m:oMath>
      <w:r w:rsidR="003B4BFE" w:rsidRPr="008D6318">
        <w:rPr>
          <w:rFonts w:cs="Arial"/>
          <w:sz w:val="28"/>
          <w:szCs w:val="24"/>
          <w:lang w:eastAsia="zh-CN"/>
        </w:rPr>
        <w:t>,</w:t>
      </w:r>
      <w:r w:rsidR="003B4BFE" w:rsidRPr="008D6318">
        <w:rPr>
          <w:rFonts w:cs="Arial"/>
          <w:sz w:val="22"/>
          <w:lang w:eastAsia="zh-CN"/>
        </w:rPr>
        <w:t xml:space="preserve"> or  </w:t>
      </w:r>
      <m:oMath>
        <m:f>
          <m:fPr>
            <m:ctrlPr>
              <w:rPr>
                <w:rFonts w:ascii="Cambria Math" w:hAnsi="Cambria Math" w:cs="Arial"/>
                <w:i/>
                <w:sz w:val="28"/>
                <w:szCs w:val="24"/>
                <w:lang w:eastAsia="zh-CN"/>
              </w:rPr>
            </m:ctrlPr>
          </m:fPr>
          <m:num>
            <m:r>
              <w:rPr>
                <w:rFonts w:ascii="Cambria Math" w:hAnsi="Cambria Math" w:cs="Arial"/>
                <w:sz w:val="28"/>
                <w:szCs w:val="24"/>
                <w:lang w:eastAsia="zh-CN"/>
              </w:rPr>
              <m:t>20r</m:t>
            </m:r>
          </m:num>
          <m:den>
            <m:r>
              <w:rPr>
                <w:rFonts w:ascii="Cambria Math" w:hAnsi="Cambria Math" w:cs="Arial"/>
                <w:sz w:val="28"/>
                <w:szCs w:val="24"/>
                <w:lang w:eastAsia="zh-CN"/>
              </w:rPr>
              <m:t>3</m:t>
            </m:r>
          </m:den>
        </m:f>
      </m:oMath>
      <w:r w:rsidR="003B4BFE" w:rsidRPr="008D6318">
        <w:rPr>
          <w:rFonts w:cs="Arial"/>
          <w:sz w:val="28"/>
          <w:szCs w:val="24"/>
          <w:lang w:eastAsia="zh-CN"/>
        </w:rPr>
        <w:t xml:space="preserve">  </w:t>
      </w:r>
      <w:r w:rsidR="003B4BFE" w:rsidRPr="008D6318">
        <w:rPr>
          <w:rFonts w:cs="Arial"/>
          <w:sz w:val="22"/>
          <w:lang w:eastAsia="zh-CN"/>
        </w:rPr>
        <w:tab/>
      </w:r>
      <w:r w:rsidR="003B4BFE" w:rsidRPr="008D6318">
        <w:rPr>
          <w:rFonts w:cs="Arial"/>
          <w:sz w:val="22"/>
          <w:lang w:eastAsia="zh-CN"/>
        </w:rPr>
        <w:tab/>
      </w:r>
      <w:r w:rsidRPr="008D6318">
        <w:rPr>
          <w:rFonts w:cs="Arial"/>
          <w:sz w:val="22"/>
          <w:lang w:eastAsia="zh-CN"/>
        </w:rPr>
        <w:tab/>
        <w:t xml:space="preserve">  </w:t>
      </w:r>
      <w:r w:rsidRPr="008D6318">
        <w:rPr>
          <w:rFonts w:cs="Arial"/>
          <w:sz w:val="22"/>
          <w:lang w:eastAsia="zh-CN"/>
        </w:rPr>
        <w:tab/>
        <w:t xml:space="preserve">                        </w:t>
      </w:r>
      <w:r w:rsidR="003B4BFE" w:rsidRPr="008D6318">
        <w:rPr>
          <w:rFonts w:cs="Arial"/>
          <w:sz w:val="22"/>
          <w:lang w:eastAsia="zh-CN"/>
        </w:rPr>
        <w:t>(6)</w:t>
      </w:r>
    </w:p>
    <w:p w14:paraId="09CC20AD" w14:textId="6B334A21" w:rsidR="003B4BFE" w:rsidRDefault="003B4BFE" w:rsidP="00205E9C">
      <w:pPr>
        <w:rPr>
          <w:rFonts w:asciiTheme="minorBidi" w:hAnsiTheme="minorBidi" w:cstheme="minorBidi"/>
          <w:lang w:eastAsia="zh-CN"/>
        </w:rPr>
      </w:pPr>
      <w:r w:rsidRPr="00A9654D">
        <w:rPr>
          <w:rFonts w:asciiTheme="minorBidi" w:hAnsiTheme="minorBidi" w:cstheme="minorBidi"/>
          <w:lang w:eastAsia="zh-CN"/>
        </w:rPr>
        <w:t xml:space="preserve">where </w:t>
      </w:r>
      <w:r w:rsidRPr="00A9654D">
        <w:rPr>
          <w:rFonts w:asciiTheme="minorBidi" w:hAnsiTheme="minorBidi" w:cstheme="minorBidi"/>
          <w:i/>
          <w:iCs/>
          <w:lang w:eastAsia="zh-CN"/>
        </w:rPr>
        <w:t xml:space="preserve">r </w:t>
      </w:r>
      <w:r w:rsidRPr="00A9654D">
        <w:rPr>
          <w:rFonts w:asciiTheme="minorBidi" w:hAnsiTheme="minorBidi" w:cstheme="minorBidi"/>
          <w:lang w:eastAsia="zh-CN"/>
        </w:rPr>
        <w:t xml:space="preserve">is an integer. For instance, for </w:t>
      </w:r>
      <m:oMath>
        <m:r>
          <w:rPr>
            <w:rFonts w:ascii="Cambria Math" w:hAnsi="Cambria Math" w:cstheme="minorBidi"/>
            <w:lang w:eastAsia="zh-CN"/>
          </w:rPr>
          <m:t>r=1,</m:t>
        </m:r>
      </m:oMath>
      <w:r w:rsidRPr="00A9654D">
        <w:rPr>
          <w:rFonts w:asciiTheme="minorBidi" w:hAnsiTheme="minorBidi" w:cstheme="minorBidi"/>
          <w:lang w:eastAsia="zh-CN"/>
        </w:rPr>
        <w:t xml:space="preserve"> using  </w:t>
      </w:r>
      <m:oMath>
        <m:f>
          <m:fPr>
            <m:ctrlPr>
              <w:rPr>
                <w:rFonts w:ascii="Cambria Math" w:hAnsi="Cambria Math" w:cstheme="minorBidi"/>
                <w:i/>
                <w:szCs w:val="22"/>
                <w:lang w:eastAsia="zh-CN"/>
              </w:rPr>
            </m:ctrlPr>
          </m:fPr>
          <m:num>
            <m:r>
              <w:rPr>
                <w:rFonts w:ascii="Cambria Math" w:hAnsi="Cambria Math" w:cstheme="minorBidi"/>
                <w:szCs w:val="22"/>
                <w:lang w:eastAsia="zh-CN"/>
              </w:rPr>
              <m:t>20r-2</m:t>
            </m:r>
          </m:num>
          <m:den>
            <m:r>
              <w:rPr>
                <w:rFonts w:ascii="Cambria Math" w:hAnsi="Cambria Math" w:cstheme="minorBidi"/>
                <w:szCs w:val="22"/>
                <w:lang w:eastAsia="zh-CN"/>
              </w:rPr>
              <m:t>3</m:t>
            </m:r>
          </m:den>
        </m:f>
      </m:oMath>
      <w:r w:rsidRPr="00A9654D">
        <w:rPr>
          <w:rFonts w:asciiTheme="minorBidi" w:hAnsiTheme="minorBidi" w:cstheme="minorBidi"/>
          <w:lang w:eastAsia="zh-CN"/>
        </w:rPr>
        <w:t xml:space="preserve"> , the NB-IoT carrier center can be placed between NR subcarriers </w:t>
      </w:r>
      <w:r w:rsidRPr="00A9654D">
        <w:rPr>
          <w:rFonts w:asciiTheme="minorBidi" w:hAnsiTheme="minorBidi" w:cstheme="minorBidi"/>
          <w:i/>
          <w:iCs/>
          <w:lang w:eastAsia="zh-CN"/>
        </w:rPr>
        <w:t>k</w:t>
      </w:r>
      <w:r w:rsidRPr="00A9654D">
        <w:rPr>
          <w:rFonts w:asciiTheme="minorBidi" w:hAnsiTheme="minorBidi" w:cstheme="minorBidi"/>
          <w:lang w:eastAsia="zh-CN"/>
        </w:rPr>
        <w:t xml:space="preserve">* = 6 and </w:t>
      </w:r>
      <w:r w:rsidRPr="00A9654D">
        <w:rPr>
          <w:rFonts w:asciiTheme="minorBidi" w:hAnsiTheme="minorBidi" w:cstheme="minorBidi"/>
          <w:i/>
          <w:iCs/>
          <w:lang w:eastAsia="zh-CN"/>
        </w:rPr>
        <w:t>k</w:t>
      </w:r>
      <w:r w:rsidRPr="00A9654D">
        <w:rPr>
          <w:rFonts w:asciiTheme="minorBidi" w:hAnsiTheme="minorBidi" w:cstheme="minorBidi"/>
          <w:lang w:eastAsia="zh-CN"/>
        </w:rPr>
        <w:t xml:space="preserve">*+1= 7 (relative to the channel raster). </w:t>
      </w:r>
    </w:p>
    <w:p w14:paraId="29AFC548" w14:textId="57302735" w:rsidR="00D709E6" w:rsidRDefault="00D709E6" w:rsidP="00205E9C">
      <w:pPr>
        <w:rPr>
          <w:rFonts w:asciiTheme="minorBidi" w:hAnsiTheme="minorBidi" w:cstheme="minorBidi"/>
          <w:lang w:eastAsia="zh-CN"/>
        </w:rPr>
      </w:pPr>
    </w:p>
    <w:p w14:paraId="23749902" w14:textId="77777777" w:rsidR="00D709E6" w:rsidRDefault="00D709E6" w:rsidP="00D709E6">
      <w:pPr>
        <w:pStyle w:val="BodyText"/>
        <w:keepNext/>
        <w:jc w:val="center"/>
      </w:pPr>
      <w:r>
        <w:rPr>
          <w:noProof/>
        </w:rPr>
        <w:drawing>
          <wp:inline distT="0" distB="0" distL="0" distR="0" wp14:anchorId="71A1C2CA" wp14:editId="65BAB611">
            <wp:extent cx="5299788" cy="1921098"/>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32163" cy="1932833"/>
                    </a:xfrm>
                    <a:prstGeom prst="rect">
                      <a:avLst/>
                    </a:prstGeom>
                  </pic:spPr>
                </pic:pic>
              </a:graphicData>
            </a:graphic>
          </wp:inline>
        </w:drawing>
      </w:r>
    </w:p>
    <w:p w14:paraId="4B1EA4B6" w14:textId="23A7800D" w:rsidR="00D709E6" w:rsidRDefault="00D709E6" w:rsidP="00D709E6">
      <w:pPr>
        <w:pStyle w:val="Caption"/>
        <w:jc w:val="center"/>
      </w:pPr>
      <w:r>
        <w:t xml:space="preserve">Figure </w:t>
      </w:r>
      <w:r w:rsidR="00C947C7">
        <w:rPr>
          <w:noProof/>
        </w:rPr>
        <w:fldChar w:fldCharType="begin"/>
      </w:r>
      <w:r w:rsidR="00C947C7">
        <w:rPr>
          <w:noProof/>
        </w:rPr>
        <w:instrText xml:space="preserve"> SEQ Figure \* ARABIC </w:instrText>
      </w:r>
      <w:r w:rsidR="00C947C7">
        <w:rPr>
          <w:noProof/>
        </w:rPr>
        <w:fldChar w:fldCharType="separate"/>
      </w:r>
      <w:r w:rsidR="009304B4">
        <w:rPr>
          <w:noProof/>
        </w:rPr>
        <w:t>1</w:t>
      </w:r>
      <w:r w:rsidR="00C947C7">
        <w:rPr>
          <w:noProof/>
        </w:rPr>
        <w:fldChar w:fldCharType="end"/>
      </w:r>
      <w:r>
        <w:t>: NB-IoT carrier center between two NR subcarriers.</w:t>
      </w:r>
    </w:p>
    <w:p w14:paraId="6D5D041A" w14:textId="77777777" w:rsidR="00D709E6" w:rsidRDefault="00D709E6" w:rsidP="00205E9C">
      <w:pPr>
        <w:rPr>
          <w:rFonts w:asciiTheme="minorBidi" w:hAnsiTheme="minorBidi" w:cstheme="minorBidi"/>
          <w:lang w:eastAsia="zh-CN"/>
        </w:rPr>
      </w:pPr>
    </w:p>
    <w:p w14:paraId="66248DB6" w14:textId="19D64270" w:rsidR="007C5824" w:rsidRDefault="007C5824" w:rsidP="00205E9C">
      <w:pPr>
        <w:rPr>
          <w:rFonts w:asciiTheme="minorBidi" w:hAnsiTheme="minorBidi" w:cstheme="minorBidi"/>
          <w:lang w:eastAsia="zh-CN"/>
        </w:rPr>
      </w:pPr>
      <w:r>
        <w:rPr>
          <w:rFonts w:asciiTheme="minorBidi" w:hAnsiTheme="minorBidi" w:cstheme="minorBidi"/>
          <w:lang w:eastAsia="zh-CN"/>
        </w:rPr>
        <w:t xml:space="preserve">Note that the maximum and minimum </w:t>
      </w:r>
      <w:r w:rsidR="001814FD">
        <w:rPr>
          <w:rFonts w:asciiTheme="minorBidi" w:hAnsiTheme="minorBidi" w:cstheme="minorBidi"/>
          <w:lang w:eastAsia="zh-CN"/>
        </w:rPr>
        <w:t xml:space="preserve">feasible values for </w:t>
      </w:r>
      <w:r w:rsidR="001814FD" w:rsidRPr="00A9654D">
        <w:rPr>
          <w:rFonts w:asciiTheme="minorBidi" w:hAnsiTheme="minorBidi" w:cstheme="minorBidi"/>
          <w:i/>
          <w:iCs/>
          <w:lang w:eastAsia="zh-CN"/>
        </w:rPr>
        <w:t>k</w:t>
      </w:r>
      <w:r w:rsidR="001814FD" w:rsidRPr="00A9654D">
        <w:rPr>
          <w:rFonts w:asciiTheme="minorBidi" w:hAnsiTheme="minorBidi" w:cstheme="minorBidi"/>
          <w:lang w:eastAsia="zh-CN"/>
        </w:rPr>
        <w:t>*</w:t>
      </w:r>
      <w:r w:rsidR="001814FD">
        <w:rPr>
          <w:rFonts w:asciiTheme="minorBidi" w:hAnsiTheme="minorBidi" w:cstheme="minorBidi"/>
          <w:lang w:eastAsia="zh-CN"/>
        </w:rPr>
        <w:t xml:space="preserve"> depend on the NR channel bandwidth. Based on an NR channel bandwidth</w:t>
      </w:r>
      <w:r w:rsidR="002B7D8F">
        <w:rPr>
          <w:rFonts w:asciiTheme="minorBidi" w:hAnsiTheme="minorBidi" w:cstheme="minorBidi"/>
          <w:lang w:eastAsia="zh-CN"/>
        </w:rPr>
        <w:t xml:space="preserve"> </w:t>
      </w:r>
      <w:r w:rsidR="008337F0">
        <w:rPr>
          <w:rFonts w:asciiTheme="minorBidi" w:hAnsiTheme="minorBidi" w:cstheme="minorBidi"/>
          <w:lang w:eastAsia="zh-CN"/>
        </w:rPr>
        <w:t>(and number of RBs)</w:t>
      </w:r>
      <w:r w:rsidR="001814FD">
        <w:rPr>
          <w:rFonts w:asciiTheme="minorBidi" w:hAnsiTheme="minorBidi" w:cstheme="minorBidi"/>
          <w:lang w:eastAsia="zh-CN"/>
        </w:rPr>
        <w:t xml:space="preserve">, </w:t>
      </w:r>
      <w:r w:rsidR="000214F3">
        <w:rPr>
          <w:rFonts w:asciiTheme="minorBidi" w:hAnsiTheme="minorBidi" w:cstheme="minorBidi"/>
          <w:lang w:eastAsia="zh-CN"/>
        </w:rPr>
        <w:t xml:space="preserve">we can find a feasible range for </w:t>
      </w:r>
      <w:r w:rsidR="000214F3" w:rsidRPr="00A9654D">
        <w:rPr>
          <w:rFonts w:asciiTheme="minorBidi" w:hAnsiTheme="minorBidi" w:cstheme="minorBidi"/>
          <w:i/>
          <w:iCs/>
          <w:lang w:eastAsia="zh-CN"/>
        </w:rPr>
        <w:t>k</w:t>
      </w:r>
      <w:r w:rsidR="000214F3" w:rsidRPr="00A9654D">
        <w:rPr>
          <w:rFonts w:asciiTheme="minorBidi" w:hAnsiTheme="minorBidi" w:cstheme="minorBidi"/>
          <w:lang w:eastAsia="zh-CN"/>
        </w:rPr>
        <w:t>*</w:t>
      </w:r>
      <w:r w:rsidR="000214F3">
        <w:rPr>
          <w:rFonts w:asciiTheme="minorBidi" w:hAnsiTheme="minorBidi" w:cstheme="minorBidi"/>
          <w:lang w:eastAsia="zh-CN"/>
        </w:rPr>
        <w:t xml:space="preserve"> such that an NB-IoT carrier is located within the NR carrier.</w:t>
      </w:r>
    </w:p>
    <w:p w14:paraId="1C27865A" w14:textId="7664203B" w:rsidR="00006B91" w:rsidRDefault="00006B91" w:rsidP="00006B91">
      <w:pPr>
        <w:rPr>
          <w:rFonts w:cs="Arial"/>
        </w:rPr>
      </w:pPr>
      <w:r>
        <w:rPr>
          <w:rFonts w:ascii="Arial" w:hAnsi="Arial" w:cs="Arial"/>
        </w:rPr>
        <w:lastRenderedPageBreak/>
        <w:t xml:space="preserve">For a 180 kHz NB-IoT carrier, </w:t>
      </w:r>
      <w:r w:rsidRPr="000D1EE5">
        <w:rPr>
          <w:rFonts w:ascii="Arial" w:hAnsi="Arial" w:cs="Arial"/>
        </w:rPr>
        <w:t>the maximum and minimum frequencies of an NB-IoT resource block are, respectively,</w:t>
      </w:r>
      <w:r>
        <w:rPr>
          <w:rFonts w:cs="Arial"/>
          <w:lang w:eastAsia="zh-CN"/>
        </w:rPr>
        <w:t xml:space="preserve"> </w:t>
      </w:r>
      <m:oMath>
        <m:sSub>
          <m:sSubPr>
            <m:ctrlPr>
              <w:rPr>
                <w:rFonts w:ascii="Cambria Math" w:hAnsi="Cambria Math" w:cs="Arial"/>
                <w:i/>
              </w:rPr>
            </m:ctrlPr>
          </m:sSubPr>
          <m:e>
            <m:r>
              <w:rPr>
                <w:rFonts w:ascii="Cambria Math" w:hAnsi="Cambria Math" w:cs="Arial"/>
              </w:rPr>
              <m:t>(F</m:t>
            </m:r>
          </m:e>
          <m:sub>
            <m:r>
              <w:rPr>
                <w:rFonts w:ascii="Cambria Math" w:hAnsi="Cambria Math" w:cs="Arial"/>
              </w:rPr>
              <m:t>nb</m:t>
            </m:r>
          </m:sub>
        </m:sSub>
        <m:r>
          <w:rPr>
            <w:rFonts w:ascii="Cambria Math" w:hAnsi="Cambria Math" w:cs="Arial"/>
          </w:rPr>
          <m:t>+90 kHz)</m:t>
        </m:r>
      </m:oMath>
      <w:r>
        <w:rPr>
          <w:rFonts w:cs="Arial"/>
        </w:rPr>
        <w:t xml:space="preserve">, </w:t>
      </w:r>
      <w:r w:rsidRPr="007879A7">
        <w:rPr>
          <w:rFonts w:ascii="Arial" w:hAnsi="Arial" w:cs="Arial"/>
        </w:rPr>
        <w:t xml:space="preserve">and </w:t>
      </w:r>
      <m:oMath>
        <m:sSub>
          <m:sSubPr>
            <m:ctrlPr>
              <w:rPr>
                <w:rFonts w:ascii="Cambria Math" w:hAnsi="Cambria Math" w:cs="Arial"/>
                <w:i/>
              </w:rPr>
            </m:ctrlPr>
          </m:sSubPr>
          <m:e>
            <m:r>
              <w:rPr>
                <w:rFonts w:ascii="Cambria Math" w:hAnsi="Cambria Math" w:cs="Arial"/>
              </w:rPr>
              <m:t>(F</m:t>
            </m:r>
          </m:e>
          <m:sub>
            <m:r>
              <w:rPr>
                <w:rFonts w:ascii="Cambria Math" w:hAnsi="Cambria Math" w:cs="Arial"/>
              </w:rPr>
              <m:t>nb</m:t>
            </m:r>
          </m:sub>
        </m:sSub>
        <m:r>
          <w:rPr>
            <w:rFonts w:ascii="Cambria Math" w:hAnsi="Cambria Math" w:cs="Arial"/>
          </w:rPr>
          <m:t>-90 kHz)</m:t>
        </m:r>
      </m:oMath>
      <w:r>
        <w:rPr>
          <w:rFonts w:cs="Arial"/>
        </w:rPr>
        <w:t>.</w:t>
      </w:r>
    </w:p>
    <w:p w14:paraId="7A357649" w14:textId="77777777" w:rsidR="001F473D" w:rsidRDefault="001F473D" w:rsidP="00006B91">
      <w:pPr>
        <w:rPr>
          <w:rFonts w:ascii="Arial" w:hAnsi="Arial" w:cs="Arial"/>
        </w:rPr>
      </w:pPr>
    </w:p>
    <w:p w14:paraId="1B98F536" w14:textId="77777777" w:rsidR="00DA6BD0" w:rsidRDefault="00DA6BD0" w:rsidP="00DA6BD0">
      <w:pPr>
        <w:rPr>
          <w:rFonts w:ascii="Arial" w:hAnsi="Arial"/>
          <w:lang w:eastAsia="zh-CN"/>
        </w:rPr>
      </w:pPr>
      <w:r>
        <w:rPr>
          <w:rFonts w:ascii="Arial" w:hAnsi="Arial"/>
          <w:lang w:eastAsia="zh-CN"/>
        </w:rPr>
        <w:t>The frequency of an NB-IoT carrier center, placed in the middle of two NR subcarriers, can be given by:</w:t>
      </w:r>
    </w:p>
    <w:p w14:paraId="5603E09F" w14:textId="32D6F967" w:rsidR="00DA6BD0" w:rsidRPr="00FE55B4" w:rsidRDefault="00A14E84" w:rsidP="00DC1F1B">
      <w:pPr>
        <w:jc w:val="right"/>
        <w:rPr>
          <w:rFonts w:ascii="Arial" w:hAnsi="Arial" w:cs="Arial"/>
          <w:sz w:val="22"/>
          <w:lang w:eastAsia="en-GB"/>
        </w:rPr>
      </w:pPr>
      <m:oMath>
        <m:sSub>
          <m:sSubPr>
            <m:ctrlPr>
              <w:rPr>
                <w:rFonts w:ascii="Cambria Math" w:hAnsi="Cambria Math"/>
                <w:i/>
                <w:sz w:val="22"/>
              </w:rPr>
            </m:ctrlPr>
          </m:sSubPr>
          <m:e>
            <m:r>
              <w:rPr>
                <w:rFonts w:ascii="Cambria Math" w:hAnsi="Cambria Math"/>
                <w:sz w:val="22"/>
              </w:rPr>
              <m:t>F</m:t>
            </m:r>
          </m:e>
          <m:sub>
            <m:r>
              <w:rPr>
                <w:rFonts w:ascii="Cambria Math" w:hAnsi="Cambria Math"/>
                <w:sz w:val="22"/>
              </w:rPr>
              <m:t>nb</m:t>
            </m:r>
          </m:sub>
        </m:sSub>
        <m:r>
          <w:rPr>
            <w:rFonts w:ascii="Cambria Math" w:hAnsi="Cambria Math"/>
            <w:sz w:val="22"/>
          </w:rPr>
          <m:t>=</m:t>
        </m:r>
        <m:sSub>
          <m:sSubPr>
            <m:ctrlPr>
              <w:rPr>
                <w:rFonts w:ascii="Cambria Math" w:hAnsi="Cambria Math" w:cstheme="minorBidi"/>
                <w:i/>
                <w:sz w:val="22"/>
                <w:szCs w:val="22"/>
                <w:lang w:eastAsia="zh-CN"/>
              </w:rPr>
            </m:ctrlPr>
          </m:sSubPr>
          <m:e>
            <m:r>
              <w:rPr>
                <w:rFonts w:ascii="Cambria Math" w:hAnsi="Cambria Math" w:cstheme="minorBidi"/>
                <w:sz w:val="22"/>
                <w:szCs w:val="22"/>
                <w:lang w:eastAsia="zh-CN"/>
              </w:rPr>
              <m:t>F</m:t>
            </m:r>
          </m:e>
          <m:sub>
            <m:r>
              <w:rPr>
                <w:rFonts w:ascii="Cambria Math" w:hAnsi="Cambria Math" w:cstheme="minorBidi"/>
                <w:sz w:val="22"/>
                <w:szCs w:val="22"/>
                <w:lang w:eastAsia="zh-CN"/>
              </w:rPr>
              <m:t>raster</m:t>
            </m:r>
          </m:sub>
        </m:sSub>
        <m:r>
          <w:rPr>
            <w:rFonts w:ascii="Cambria Math" w:hAnsi="Cambria Math"/>
            <w:sz w:val="22"/>
          </w:rPr>
          <m:t>+15</m:t>
        </m:r>
        <m:sSup>
          <m:sSupPr>
            <m:ctrlPr>
              <w:rPr>
                <w:rFonts w:ascii="Cambria Math" w:hAnsi="Cambria Math"/>
                <w:i/>
                <w:sz w:val="22"/>
              </w:rPr>
            </m:ctrlPr>
          </m:sSupPr>
          <m:e>
            <m:r>
              <w:rPr>
                <w:rFonts w:ascii="Cambria Math" w:hAnsi="Cambria Math"/>
                <w:sz w:val="22"/>
              </w:rPr>
              <m:t>k</m:t>
            </m:r>
          </m:e>
          <m:sup>
            <m:r>
              <w:rPr>
                <w:rFonts w:ascii="Cambria Math" w:hAnsi="Cambria Math"/>
                <w:sz w:val="22"/>
              </w:rPr>
              <m:t>*</m:t>
            </m:r>
          </m:sup>
        </m:sSup>
        <m:r>
          <w:rPr>
            <w:rFonts w:ascii="Cambria Math" w:hAnsi="Cambria Math"/>
            <w:sz w:val="22"/>
          </w:rPr>
          <m:t>+7.5=100n+15</m:t>
        </m:r>
        <m:r>
          <m:rPr>
            <m:sty m:val="p"/>
          </m:rPr>
          <w:rPr>
            <w:rFonts w:ascii="Cambria Math" w:hAnsi="Cambria Math"/>
            <w:sz w:val="22"/>
          </w:rPr>
          <m:t>×</m:t>
        </m:r>
        <m:d>
          <m:dPr>
            <m:ctrlPr>
              <w:rPr>
                <w:rFonts w:ascii="Cambria Math" w:hAnsi="Cambria Math"/>
                <w:i/>
                <w:sz w:val="22"/>
              </w:rPr>
            </m:ctrlPr>
          </m:dPr>
          <m:e>
            <m:f>
              <m:fPr>
                <m:ctrlPr>
                  <w:rPr>
                    <w:rFonts w:ascii="Cambria Math" w:hAnsi="Cambria Math"/>
                    <w:sz w:val="22"/>
                  </w:rPr>
                </m:ctrlPr>
              </m:fPr>
              <m:num>
                <m:sSup>
                  <m:sSupPr>
                    <m:ctrlPr>
                      <w:rPr>
                        <w:rFonts w:ascii="Cambria Math" w:hAnsi="Cambria Math"/>
                        <w:i/>
                        <w:sz w:val="22"/>
                      </w:rPr>
                    </m:ctrlPr>
                  </m:sSupPr>
                  <m:e>
                    <m:r>
                      <w:rPr>
                        <w:rFonts w:ascii="Cambria Math" w:hAnsi="Cambria Math"/>
                        <w:sz w:val="22"/>
                      </w:rPr>
                      <m:t>k</m:t>
                    </m:r>
                  </m:e>
                  <m:sup>
                    <m:r>
                      <w:rPr>
                        <w:rFonts w:ascii="Cambria Math" w:hAnsi="Cambria Math"/>
                        <w:sz w:val="22"/>
                      </w:rPr>
                      <m:t>*</m:t>
                    </m:r>
                  </m:sup>
                </m:sSup>
                <m:r>
                  <w:rPr>
                    <w:rFonts w:ascii="Cambria Math" w:hAnsi="Cambria Math"/>
                    <w:sz w:val="22"/>
                  </w:rPr>
                  <m:t>+</m:t>
                </m:r>
                <m:d>
                  <m:dPr>
                    <m:ctrlPr>
                      <w:rPr>
                        <w:rFonts w:ascii="Cambria Math" w:hAnsi="Cambria Math"/>
                        <w:i/>
                        <w:sz w:val="22"/>
                      </w:rPr>
                    </m:ctrlPr>
                  </m:dPr>
                  <m:e>
                    <m:sSup>
                      <m:sSupPr>
                        <m:ctrlPr>
                          <w:rPr>
                            <w:rFonts w:ascii="Cambria Math" w:hAnsi="Cambria Math"/>
                            <w:i/>
                            <w:sz w:val="22"/>
                          </w:rPr>
                        </m:ctrlPr>
                      </m:sSupPr>
                      <m:e>
                        <m:r>
                          <w:rPr>
                            <w:rFonts w:ascii="Cambria Math" w:hAnsi="Cambria Math"/>
                            <w:sz w:val="22"/>
                          </w:rPr>
                          <m:t>k</m:t>
                        </m:r>
                      </m:e>
                      <m:sup>
                        <m:r>
                          <w:rPr>
                            <w:rFonts w:ascii="Cambria Math" w:hAnsi="Cambria Math"/>
                            <w:sz w:val="22"/>
                          </w:rPr>
                          <m:t>*</m:t>
                        </m:r>
                      </m:sup>
                    </m:sSup>
                    <m:r>
                      <w:rPr>
                        <w:rFonts w:ascii="Cambria Math" w:hAnsi="Cambria Math"/>
                        <w:sz w:val="22"/>
                      </w:rPr>
                      <m:t>+1</m:t>
                    </m:r>
                  </m:e>
                </m:d>
                <m:ctrlPr>
                  <w:rPr>
                    <w:rFonts w:ascii="Cambria Math" w:hAnsi="Cambria Math"/>
                    <w:i/>
                    <w:sz w:val="22"/>
                  </w:rPr>
                </m:ctrlPr>
              </m:num>
              <m:den>
                <m:r>
                  <w:rPr>
                    <w:rFonts w:ascii="Cambria Math" w:hAnsi="Cambria Math"/>
                    <w:sz w:val="22"/>
                  </w:rPr>
                  <m:t>2</m:t>
                </m:r>
                <m:ctrlPr>
                  <w:rPr>
                    <w:rFonts w:ascii="Cambria Math" w:hAnsi="Cambria Math"/>
                    <w:i/>
                    <w:sz w:val="22"/>
                  </w:rPr>
                </m:ctrlPr>
              </m:den>
            </m:f>
          </m:e>
        </m:d>
        <m:r>
          <w:rPr>
            <w:rFonts w:ascii="Cambria Math" w:hAnsi="Cambria Math"/>
            <w:sz w:val="22"/>
          </w:rPr>
          <m:t>=100n+15z</m:t>
        </m:r>
        <m:sSup>
          <m:sSupPr>
            <m:ctrlPr>
              <w:rPr>
                <w:rFonts w:ascii="Cambria Math" w:hAnsi="Cambria Math"/>
                <w:i/>
                <w:sz w:val="22"/>
              </w:rPr>
            </m:ctrlPr>
          </m:sSupPr>
          <m:e>
            <m:r>
              <w:rPr>
                <w:rFonts w:ascii="Cambria Math" w:hAnsi="Cambria Math"/>
                <w:sz w:val="22"/>
              </w:rPr>
              <m:t>k</m:t>
            </m:r>
          </m:e>
          <m:sup>
            <m:r>
              <w:rPr>
                <w:rFonts w:ascii="Cambria Math" w:hAnsi="Cambria Math"/>
                <w:sz w:val="22"/>
              </w:rPr>
              <m:t>*</m:t>
            </m:r>
          </m:sup>
        </m:sSup>
        <m:r>
          <w:rPr>
            <w:rFonts w:ascii="Cambria Math" w:hAnsi="Cambria Math"/>
            <w:sz w:val="22"/>
          </w:rPr>
          <m:t>+7.5</m:t>
        </m:r>
        <m:r>
          <m:rPr>
            <m:sty m:val="p"/>
          </m:rPr>
          <w:rPr>
            <w:rFonts w:ascii="Cambria Math" w:hAnsi="Cambria Math"/>
            <w:sz w:val="22"/>
          </w:rPr>
          <m:t>,</m:t>
        </m:r>
      </m:oMath>
      <w:r w:rsidR="00DA6BD0" w:rsidRPr="00FE55B4">
        <w:rPr>
          <w:rFonts w:ascii="Arial" w:hAnsi="Arial" w:cs="Arial"/>
          <w:sz w:val="22"/>
        </w:rPr>
        <w:t xml:space="preserve">  [kHz]</w:t>
      </w:r>
      <w:r w:rsidR="00DC1F1B" w:rsidRPr="00FE55B4">
        <w:rPr>
          <w:rFonts w:ascii="Arial" w:hAnsi="Arial" w:cs="Arial"/>
          <w:sz w:val="22"/>
        </w:rPr>
        <w:tab/>
        <w:t xml:space="preserve">         </w:t>
      </w:r>
      <w:r w:rsidR="00DC1F1B" w:rsidRPr="00FE55B4">
        <w:rPr>
          <w:rFonts w:ascii="Arial" w:hAnsi="Arial" w:cs="Arial"/>
          <w:sz w:val="22"/>
        </w:rPr>
        <w:tab/>
      </w:r>
      <w:r w:rsidR="00DC1F1B" w:rsidRPr="00FE55B4">
        <w:rPr>
          <w:rFonts w:ascii="Arial" w:hAnsi="Arial" w:cs="Arial"/>
          <w:sz w:val="22"/>
        </w:rPr>
        <w:tab/>
        <w:t xml:space="preserve"> (7)</w:t>
      </w:r>
    </w:p>
    <w:p w14:paraId="6DCD22F4" w14:textId="0ABA64D5" w:rsidR="00DA6BD0" w:rsidRDefault="00DA6BD0" w:rsidP="00DA6BD0">
      <w:pPr>
        <w:rPr>
          <w:rFonts w:ascii="Arial" w:hAnsi="Arial" w:cs="Arial"/>
        </w:rPr>
      </w:pPr>
      <w:r>
        <w:rPr>
          <w:rFonts w:ascii="Arial" w:hAnsi="Arial" w:cs="Arial"/>
          <w:lang w:eastAsia="en-GB"/>
        </w:rPr>
        <w:t xml:space="preserve">where </w:t>
      </w:r>
      <m:oMath>
        <m:r>
          <w:rPr>
            <w:rFonts w:ascii="Cambria Math" w:hAnsi="Cambria Math"/>
          </w:rPr>
          <m:t>n</m:t>
        </m:r>
      </m:oMath>
      <w:r>
        <w:rPr>
          <w:rFonts w:ascii="Arial" w:hAnsi="Arial" w:cs="Arial"/>
        </w:rPr>
        <w:t xml:space="preserve"> is an integer, and </w:t>
      </w:r>
      <m:oMath>
        <m:r>
          <m:rPr>
            <m:sty m:val="p"/>
          </m:rPr>
          <w:rPr>
            <w:rFonts w:ascii="Cambria Math" w:hAnsi="Cambria Math" w:cs="Arial"/>
          </w:rPr>
          <m:t>100</m:t>
        </m:r>
        <m:r>
          <w:rPr>
            <w:rFonts w:ascii="Cambria Math" w:hAnsi="Cambria Math"/>
          </w:rPr>
          <m:t>n</m:t>
        </m:r>
      </m:oMath>
      <w:r>
        <w:rPr>
          <w:rFonts w:ascii="Arial" w:hAnsi="Arial" w:cs="Arial"/>
        </w:rPr>
        <w:t xml:space="preserve"> is the NR raster frequency (on a 100 kHz raster grid).</w:t>
      </w:r>
    </w:p>
    <w:p w14:paraId="2BBB007E" w14:textId="07BE3874" w:rsidR="008D5A1B" w:rsidRDefault="008D5A1B" w:rsidP="00DA6BD0">
      <w:pPr>
        <w:rPr>
          <w:rFonts w:ascii="Arial" w:hAnsi="Arial" w:cs="Arial"/>
        </w:rPr>
      </w:pPr>
      <w:r>
        <w:rPr>
          <w:rFonts w:ascii="Arial" w:hAnsi="Arial" w:cs="Arial"/>
        </w:rPr>
        <w:t xml:space="preserve">To </w:t>
      </w:r>
      <w:r w:rsidR="00E45E44">
        <w:rPr>
          <w:rFonts w:ascii="Arial" w:hAnsi="Arial" w:cs="Arial"/>
        </w:rPr>
        <w:t>ensure that an NB-IoT carrier is fully placed within an NR carrier, we should have:</w:t>
      </w:r>
    </w:p>
    <w:p w14:paraId="1D13CC7F" w14:textId="77777777" w:rsidR="00DA6BD0" w:rsidRDefault="00DA6BD0" w:rsidP="00EF3649">
      <w:pPr>
        <w:rPr>
          <w:rFonts w:cs="Arial"/>
          <w:iCs/>
          <w:szCs w:val="22"/>
          <w:lang w:eastAsia="zh-CN"/>
        </w:rPr>
      </w:pPr>
    </w:p>
    <w:p w14:paraId="0C30774F" w14:textId="77777777" w:rsidR="002966AF" w:rsidRPr="00FE55B4" w:rsidRDefault="00A14E84" w:rsidP="002966AF">
      <w:pPr>
        <w:rPr>
          <w:rFonts w:ascii="Arial" w:hAnsi="Arial" w:cs="Arial"/>
          <w:sz w:val="22"/>
          <w:szCs w:val="22"/>
          <w:lang w:eastAsia="zh-CN"/>
        </w:rPr>
      </w:pPr>
      <m:oMathPara>
        <m:oMath>
          <m:sSub>
            <m:sSubPr>
              <m:ctrlPr>
                <w:rPr>
                  <w:rFonts w:ascii="Cambria Math" w:hAnsi="Cambria Math" w:cs="Arial"/>
                  <w:i/>
                  <w:sz w:val="22"/>
                </w:rPr>
              </m:ctrlPr>
            </m:sSubPr>
            <m:e>
              <m:r>
                <w:rPr>
                  <w:rFonts w:ascii="Cambria Math" w:hAnsi="Cambria Math" w:cs="Arial"/>
                  <w:sz w:val="22"/>
                </w:rPr>
                <m:t>(F</m:t>
              </m:r>
            </m:e>
            <m:sub>
              <m:r>
                <w:rPr>
                  <w:rFonts w:ascii="Cambria Math" w:hAnsi="Cambria Math" w:cs="Arial"/>
                  <w:sz w:val="22"/>
                </w:rPr>
                <m:t>nb</m:t>
              </m:r>
            </m:sub>
          </m:sSub>
          <m:r>
            <w:rPr>
              <w:rFonts w:ascii="Cambria Math" w:hAnsi="Cambria Math" w:cs="Arial"/>
              <w:sz w:val="22"/>
            </w:rPr>
            <m:t>-90 kHz)≥</m:t>
          </m:r>
          <m:sSub>
            <m:sSubPr>
              <m:ctrlPr>
                <w:rPr>
                  <w:rFonts w:ascii="Cambria Math" w:hAnsi="Cambria Math" w:cstheme="minorBidi"/>
                  <w:i/>
                  <w:sz w:val="22"/>
                  <w:szCs w:val="22"/>
                  <w:lang w:eastAsia="zh-CN"/>
                </w:rPr>
              </m:ctrlPr>
            </m:sSubPr>
            <m:e>
              <m:r>
                <w:rPr>
                  <w:rFonts w:ascii="Cambria Math" w:hAnsi="Cambria Math" w:cstheme="minorBidi"/>
                  <w:sz w:val="22"/>
                  <w:szCs w:val="22"/>
                  <w:lang w:eastAsia="zh-CN"/>
                </w:rPr>
                <m:t>F</m:t>
              </m:r>
            </m:e>
            <m:sub>
              <m:r>
                <w:rPr>
                  <w:rFonts w:ascii="Cambria Math" w:hAnsi="Cambria Math" w:cstheme="minorBidi"/>
                  <w:sz w:val="22"/>
                  <w:szCs w:val="22"/>
                  <w:lang w:eastAsia="zh-CN"/>
                </w:rPr>
                <m:t>C</m:t>
              </m:r>
            </m:sub>
          </m:sSub>
          <m:r>
            <w:rPr>
              <w:rFonts w:ascii="Cambria Math" w:hAnsi="Cambria Math" w:cstheme="minorBidi"/>
              <w:sz w:val="22"/>
              <w:szCs w:val="22"/>
              <w:lang w:eastAsia="zh-CN"/>
            </w:rPr>
            <m:t>-</m:t>
          </m:r>
          <m:sSub>
            <m:sSubPr>
              <m:ctrlPr>
                <w:rPr>
                  <w:rFonts w:ascii="Cambria Math" w:hAnsi="Cambria Math" w:cstheme="minorBidi"/>
                  <w:i/>
                  <w:sz w:val="22"/>
                  <w:szCs w:val="22"/>
                  <w:lang w:eastAsia="zh-CN"/>
                </w:rPr>
              </m:ctrlPr>
            </m:sSubPr>
            <m:e>
              <m:r>
                <w:rPr>
                  <w:rFonts w:ascii="Cambria Math" w:hAnsi="Cambria Math" w:cstheme="minorBidi"/>
                  <w:sz w:val="22"/>
                  <w:szCs w:val="22"/>
                  <w:lang w:eastAsia="zh-CN"/>
                </w:rPr>
                <m:t>B</m:t>
              </m:r>
            </m:e>
            <m:sub>
              <m:r>
                <w:rPr>
                  <w:rFonts w:ascii="Cambria Math" w:hAnsi="Cambria Math" w:cstheme="minorBidi"/>
                  <w:sz w:val="22"/>
                  <w:szCs w:val="22"/>
                  <w:lang w:eastAsia="zh-CN"/>
                </w:rPr>
                <m:t>nr</m:t>
              </m:r>
            </m:sub>
          </m:sSub>
          <m:r>
            <m:rPr>
              <m:lit/>
            </m:rPr>
            <w:rPr>
              <w:rFonts w:ascii="Cambria Math" w:hAnsi="Cambria Math" w:cstheme="minorBidi"/>
              <w:sz w:val="22"/>
              <w:szCs w:val="22"/>
              <w:lang w:eastAsia="zh-CN"/>
            </w:rPr>
            <m:t>/</m:t>
          </m:r>
          <m:r>
            <w:rPr>
              <w:rFonts w:ascii="Cambria Math" w:hAnsi="Cambria Math" w:cstheme="minorBidi"/>
              <w:sz w:val="22"/>
              <w:szCs w:val="22"/>
              <w:lang w:eastAsia="zh-CN"/>
            </w:rPr>
            <m:t>2</m:t>
          </m:r>
        </m:oMath>
      </m:oMathPara>
    </w:p>
    <w:p w14:paraId="3A5DB969" w14:textId="77777777" w:rsidR="002966AF" w:rsidRPr="00FE55B4" w:rsidRDefault="00A14E84" w:rsidP="002966AF">
      <w:pPr>
        <w:rPr>
          <w:rFonts w:ascii="Arial" w:hAnsi="Arial" w:cs="Arial"/>
          <w:sz w:val="22"/>
        </w:rPr>
      </w:pPr>
      <m:oMathPara>
        <m:oMath>
          <m:sSub>
            <m:sSubPr>
              <m:ctrlPr>
                <w:rPr>
                  <w:rFonts w:ascii="Cambria Math" w:hAnsi="Cambria Math" w:cs="Arial"/>
                  <w:i/>
                  <w:sz w:val="22"/>
                </w:rPr>
              </m:ctrlPr>
            </m:sSubPr>
            <m:e>
              <m:r>
                <w:rPr>
                  <w:rFonts w:ascii="Cambria Math" w:hAnsi="Cambria Math" w:cs="Arial"/>
                  <w:sz w:val="22"/>
                </w:rPr>
                <m:t>(F</m:t>
              </m:r>
            </m:e>
            <m:sub>
              <m:r>
                <w:rPr>
                  <w:rFonts w:ascii="Cambria Math" w:hAnsi="Cambria Math" w:cs="Arial"/>
                  <w:sz w:val="22"/>
                </w:rPr>
                <m:t>nb</m:t>
              </m:r>
            </m:sub>
          </m:sSub>
          <m:r>
            <w:rPr>
              <w:rFonts w:ascii="Cambria Math" w:hAnsi="Cambria Math" w:cs="Arial"/>
              <w:sz w:val="22"/>
            </w:rPr>
            <m:t>+90 kHz)≤</m:t>
          </m:r>
          <m:r>
            <w:rPr>
              <w:rFonts w:ascii="Cambria Math" w:hAnsi="Cambria Math" w:cstheme="minorBidi"/>
              <w:sz w:val="22"/>
              <w:szCs w:val="22"/>
              <w:lang w:eastAsia="zh-CN"/>
            </w:rPr>
            <m:t xml:space="preserve"> </m:t>
          </m:r>
          <m:sSub>
            <m:sSubPr>
              <m:ctrlPr>
                <w:rPr>
                  <w:rFonts w:ascii="Cambria Math" w:hAnsi="Cambria Math" w:cstheme="minorBidi"/>
                  <w:i/>
                  <w:sz w:val="22"/>
                  <w:szCs w:val="22"/>
                  <w:lang w:eastAsia="zh-CN"/>
                </w:rPr>
              </m:ctrlPr>
            </m:sSubPr>
            <m:e>
              <m:r>
                <w:rPr>
                  <w:rFonts w:ascii="Cambria Math" w:hAnsi="Cambria Math" w:cstheme="minorBidi"/>
                  <w:sz w:val="22"/>
                  <w:szCs w:val="22"/>
                  <w:lang w:eastAsia="zh-CN"/>
                </w:rPr>
                <m:t>F</m:t>
              </m:r>
            </m:e>
            <m:sub>
              <m:r>
                <w:rPr>
                  <w:rFonts w:ascii="Cambria Math" w:hAnsi="Cambria Math" w:cstheme="minorBidi"/>
                  <w:sz w:val="22"/>
                  <w:szCs w:val="22"/>
                  <w:lang w:eastAsia="zh-CN"/>
                </w:rPr>
                <m:t>C</m:t>
              </m:r>
            </m:sub>
          </m:sSub>
          <m:r>
            <w:rPr>
              <w:rFonts w:ascii="Cambria Math" w:hAnsi="Cambria Math" w:cstheme="minorBidi"/>
              <w:sz w:val="22"/>
              <w:szCs w:val="22"/>
              <w:lang w:eastAsia="zh-CN"/>
            </w:rPr>
            <m:t>+</m:t>
          </m:r>
          <m:sSub>
            <m:sSubPr>
              <m:ctrlPr>
                <w:rPr>
                  <w:rFonts w:ascii="Cambria Math" w:hAnsi="Cambria Math" w:cstheme="minorBidi"/>
                  <w:i/>
                  <w:sz w:val="22"/>
                  <w:szCs w:val="22"/>
                  <w:lang w:eastAsia="zh-CN"/>
                </w:rPr>
              </m:ctrlPr>
            </m:sSubPr>
            <m:e>
              <m:r>
                <w:rPr>
                  <w:rFonts w:ascii="Cambria Math" w:hAnsi="Cambria Math" w:cstheme="minorBidi"/>
                  <w:sz w:val="22"/>
                  <w:szCs w:val="22"/>
                  <w:lang w:eastAsia="zh-CN"/>
                </w:rPr>
                <m:t>B</m:t>
              </m:r>
            </m:e>
            <m:sub>
              <m:r>
                <w:rPr>
                  <w:rFonts w:ascii="Cambria Math" w:hAnsi="Cambria Math" w:cstheme="minorBidi"/>
                  <w:sz w:val="22"/>
                  <w:szCs w:val="22"/>
                  <w:lang w:eastAsia="zh-CN"/>
                </w:rPr>
                <m:t>nr</m:t>
              </m:r>
            </m:sub>
          </m:sSub>
          <m:r>
            <m:rPr>
              <m:lit/>
            </m:rPr>
            <w:rPr>
              <w:rFonts w:ascii="Cambria Math" w:hAnsi="Cambria Math" w:cstheme="minorBidi"/>
              <w:sz w:val="22"/>
              <w:szCs w:val="22"/>
              <w:lang w:eastAsia="zh-CN"/>
            </w:rPr>
            <m:t>/</m:t>
          </m:r>
          <m:r>
            <w:rPr>
              <w:rFonts w:ascii="Cambria Math" w:hAnsi="Cambria Math" w:cstheme="minorBidi"/>
              <w:sz w:val="22"/>
              <w:szCs w:val="22"/>
              <w:lang w:eastAsia="zh-CN"/>
            </w:rPr>
            <m:t>2</m:t>
          </m:r>
        </m:oMath>
      </m:oMathPara>
    </w:p>
    <w:p w14:paraId="389ED553" w14:textId="278866BA" w:rsidR="002966AF" w:rsidRDefault="002966AF" w:rsidP="002966AF">
      <w:pPr>
        <w:rPr>
          <w:rFonts w:ascii="Arial" w:hAnsi="Arial" w:cs="Arial"/>
          <w:szCs w:val="22"/>
          <w:lang w:eastAsia="zh-CN"/>
        </w:rPr>
      </w:pPr>
      <w:r>
        <w:rPr>
          <w:rFonts w:ascii="Arial" w:hAnsi="Arial" w:cs="Arial"/>
          <w:lang w:eastAsia="en-GB"/>
        </w:rPr>
        <w:t xml:space="preserve">where </w:t>
      </w:r>
      <m:oMath>
        <m:sSub>
          <m:sSubPr>
            <m:ctrlPr>
              <w:rPr>
                <w:rFonts w:ascii="Cambria Math" w:hAnsi="Cambria Math" w:cstheme="minorBidi"/>
                <w:i/>
                <w:szCs w:val="22"/>
                <w:lang w:eastAsia="zh-CN"/>
              </w:rPr>
            </m:ctrlPr>
          </m:sSubPr>
          <m:e>
            <m:r>
              <w:rPr>
                <w:rFonts w:ascii="Cambria Math" w:hAnsi="Cambria Math" w:cstheme="minorBidi"/>
                <w:szCs w:val="22"/>
                <w:lang w:eastAsia="zh-CN"/>
              </w:rPr>
              <m:t>B</m:t>
            </m:r>
          </m:e>
          <m:sub>
            <m:r>
              <w:rPr>
                <w:rFonts w:ascii="Cambria Math" w:hAnsi="Cambria Math" w:cstheme="minorBidi"/>
                <w:szCs w:val="22"/>
                <w:lang w:eastAsia="zh-CN"/>
              </w:rPr>
              <m:t>nr</m:t>
            </m:r>
          </m:sub>
        </m:sSub>
        <m:r>
          <w:rPr>
            <w:rFonts w:ascii="Cambria Math" w:hAnsi="Cambria Math" w:cstheme="minorBidi"/>
            <w:szCs w:val="22"/>
            <w:lang w:eastAsia="zh-CN"/>
          </w:rPr>
          <m:t xml:space="preserve"> (in kHz)</m:t>
        </m:r>
      </m:oMath>
      <w:r>
        <w:rPr>
          <w:rFonts w:ascii="Arial" w:hAnsi="Arial" w:cs="Arial"/>
          <w:szCs w:val="22"/>
          <w:lang w:eastAsia="zh-CN"/>
        </w:rPr>
        <w:t xml:space="preserve"> is the NR channel bandwidth.</w:t>
      </w:r>
      <w:bookmarkStart w:id="3" w:name="_GoBack"/>
      <w:bookmarkEnd w:id="3"/>
    </w:p>
    <w:p w14:paraId="36D9A3F8" w14:textId="170A5530" w:rsidR="00E45E44" w:rsidRDefault="0012780A" w:rsidP="002966AF">
      <w:pPr>
        <w:rPr>
          <w:rFonts w:ascii="Arial" w:hAnsi="Arial" w:cs="Arial"/>
          <w:szCs w:val="22"/>
          <w:lang w:eastAsia="zh-CN"/>
        </w:rPr>
      </w:pPr>
      <w:r>
        <w:rPr>
          <w:rFonts w:ascii="Arial" w:hAnsi="Arial" w:cs="Arial"/>
          <w:szCs w:val="22"/>
          <w:lang w:eastAsia="zh-CN"/>
        </w:rPr>
        <w:t xml:space="preserve">Subsequently, we find a feasible range for </w:t>
      </w:r>
      <m:oMath>
        <m:sSup>
          <m:sSupPr>
            <m:ctrlPr>
              <w:rPr>
                <w:rFonts w:ascii="Cambria Math" w:hAnsi="Cambria Math"/>
                <w:i/>
              </w:rPr>
            </m:ctrlPr>
          </m:sSupPr>
          <m:e>
            <m:r>
              <w:rPr>
                <w:rFonts w:ascii="Cambria Math" w:hAnsi="Cambria Math"/>
              </w:rPr>
              <m:t>k</m:t>
            </m:r>
          </m:e>
          <m:sup>
            <m:r>
              <w:rPr>
                <w:rFonts w:ascii="Cambria Math" w:hAnsi="Cambria Math"/>
              </w:rPr>
              <m:t>*</m:t>
            </m:r>
          </m:sup>
        </m:sSup>
      </m:oMath>
      <w:r>
        <w:rPr>
          <w:rFonts w:ascii="Arial" w:hAnsi="Arial" w:cs="Arial"/>
        </w:rPr>
        <w:t>:</w:t>
      </w:r>
    </w:p>
    <w:p w14:paraId="43A9E66E" w14:textId="4A63AAC6" w:rsidR="00260176" w:rsidRPr="00254A17" w:rsidRDefault="00A14E84" w:rsidP="005D6C1B">
      <w:pPr>
        <w:pStyle w:val="Caption"/>
        <w:rPr>
          <w:rFonts w:ascii="Arial" w:hAnsi="Arial" w:cs="Arial"/>
          <w:b w:val="0"/>
          <w:sz w:val="22"/>
        </w:rPr>
      </w:pPr>
      <m:oMathPara>
        <m:oMathParaPr>
          <m:jc m:val="right"/>
        </m:oMathParaPr>
        <m:oMath>
          <m:f>
            <m:fPr>
              <m:ctrlPr>
                <w:rPr>
                  <w:rFonts w:ascii="Cambria Math" w:hAnsi="Cambria Math" w:cs="Arial"/>
                  <w:b w:val="0"/>
                  <w:sz w:val="22"/>
                </w:rPr>
              </m:ctrlPr>
            </m:fPr>
            <m:num>
              <m:sSub>
                <m:sSubPr>
                  <m:ctrlPr>
                    <w:rPr>
                      <w:rFonts w:ascii="Cambria Math" w:hAnsi="Cambria Math" w:cstheme="minorBidi"/>
                      <w:b w:val="0"/>
                      <w:i/>
                      <w:sz w:val="22"/>
                      <w:szCs w:val="22"/>
                      <w:lang w:eastAsia="zh-CN"/>
                    </w:rPr>
                  </m:ctrlPr>
                </m:sSubPr>
                <m:e>
                  <m:r>
                    <w:rPr>
                      <w:rFonts w:ascii="Cambria Math" w:hAnsi="Cambria Math" w:cs="Arial"/>
                      <w:sz w:val="22"/>
                    </w:rPr>
                    <m:t>-</m:t>
                  </m:r>
                  <m:r>
                    <w:rPr>
                      <w:rFonts w:ascii="Cambria Math" w:hAnsi="Cambria Math" w:cstheme="minorBidi"/>
                      <w:sz w:val="22"/>
                      <w:szCs w:val="22"/>
                      <w:lang w:eastAsia="zh-CN"/>
                    </w:rPr>
                    <m:t xml:space="preserve"> B</m:t>
                  </m:r>
                </m:e>
                <m:sub>
                  <m:r>
                    <w:rPr>
                      <w:rFonts w:ascii="Cambria Math" w:hAnsi="Cambria Math" w:cstheme="minorBidi"/>
                      <w:sz w:val="22"/>
                      <w:szCs w:val="22"/>
                      <w:lang w:eastAsia="zh-CN"/>
                    </w:rPr>
                    <m:t>nr</m:t>
                  </m:r>
                </m:sub>
              </m:sSub>
              <m:r>
                <m:rPr>
                  <m:lit/>
                </m:rPr>
                <w:rPr>
                  <w:rFonts w:ascii="Cambria Math" w:hAnsi="Cambria Math" w:cstheme="minorBidi"/>
                  <w:sz w:val="22"/>
                  <w:szCs w:val="22"/>
                  <w:lang w:eastAsia="zh-CN"/>
                </w:rPr>
                <m:t>/</m:t>
              </m:r>
              <m:r>
                <w:rPr>
                  <w:rFonts w:ascii="Cambria Math" w:hAnsi="Cambria Math" w:cstheme="minorBidi"/>
                  <w:sz w:val="22"/>
                  <w:szCs w:val="22"/>
                  <w:lang w:eastAsia="zh-CN"/>
                </w:rPr>
                <m:t xml:space="preserve">2 </m:t>
              </m:r>
              <m:r>
                <w:rPr>
                  <w:rFonts w:ascii="Cambria Math" w:hAnsi="Cambria Math" w:cs="Arial"/>
                  <w:sz w:val="22"/>
                </w:rPr>
                <m:t>+82</m:t>
              </m:r>
              <m:r>
                <w:rPr>
                  <w:rFonts w:ascii="Cambria Math" w:hAnsi="Cambria Math" w:cstheme="minorBidi"/>
                  <w:sz w:val="22"/>
                  <w:szCs w:val="22"/>
                  <w:lang w:eastAsia="zh-CN"/>
                </w:rPr>
                <m:t>.5</m:t>
              </m:r>
            </m:num>
            <m:den>
              <m:r>
                <w:rPr>
                  <w:rFonts w:ascii="Cambria Math" w:hAnsi="Cambria Math" w:cs="Arial"/>
                  <w:sz w:val="22"/>
                </w:rPr>
                <m:t>15</m:t>
              </m:r>
            </m:den>
          </m:f>
          <m:sSup>
            <m:sSupPr>
              <m:ctrlPr>
                <w:rPr>
                  <w:rFonts w:ascii="Cambria Math" w:hAnsi="Cambria Math"/>
                  <w:b w:val="0"/>
                  <w:i/>
                  <w:sz w:val="22"/>
                </w:rPr>
              </m:ctrlPr>
            </m:sSupPr>
            <m:e>
              <m:r>
                <w:rPr>
                  <w:rFonts w:ascii="Cambria Math" w:hAnsi="Cambria Math" w:cs="Arial"/>
                  <w:sz w:val="22"/>
                </w:rPr>
                <m:t>≤</m:t>
              </m:r>
              <m:r>
                <w:rPr>
                  <w:rFonts w:ascii="Cambria Math" w:hAnsi="Cambria Math"/>
                  <w:sz w:val="22"/>
                </w:rPr>
                <m:t>k</m:t>
              </m:r>
            </m:e>
            <m:sup>
              <m:r>
                <w:rPr>
                  <w:rFonts w:ascii="Cambria Math" w:hAnsi="Cambria Math"/>
                  <w:sz w:val="22"/>
                </w:rPr>
                <m:t>*</m:t>
              </m:r>
            </m:sup>
          </m:sSup>
          <m:r>
            <w:rPr>
              <w:rFonts w:ascii="Cambria Math" w:hAnsi="Cambria Math" w:cs="Arial"/>
              <w:sz w:val="22"/>
            </w:rPr>
            <m:t>≤</m:t>
          </m:r>
          <m:f>
            <m:fPr>
              <m:ctrlPr>
                <w:rPr>
                  <w:rFonts w:ascii="Cambria Math" w:hAnsi="Cambria Math" w:cs="Arial"/>
                  <w:b w:val="0"/>
                  <w:sz w:val="22"/>
                </w:rPr>
              </m:ctrlPr>
            </m:fPr>
            <m:num>
              <m:sSub>
                <m:sSubPr>
                  <m:ctrlPr>
                    <w:rPr>
                      <w:rFonts w:ascii="Cambria Math" w:hAnsi="Cambria Math" w:cstheme="minorBidi"/>
                      <w:b w:val="0"/>
                      <w:i/>
                      <w:sz w:val="22"/>
                      <w:szCs w:val="22"/>
                      <w:lang w:eastAsia="zh-CN"/>
                    </w:rPr>
                  </m:ctrlPr>
                </m:sSubPr>
                <m:e>
                  <m:r>
                    <w:rPr>
                      <w:rFonts w:ascii="Cambria Math" w:hAnsi="Cambria Math" w:cstheme="minorBidi"/>
                      <w:sz w:val="22"/>
                      <w:szCs w:val="22"/>
                      <w:lang w:eastAsia="zh-CN"/>
                    </w:rPr>
                    <m:t>B</m:t>
                  </m:r>
                </m:e>
                <m:sub>
                  <m:r>
                    <w:rPr>
                      <w:rFonts w:ascii="Cambria Math" w:hAnsi="Cambria Math" w:cstheme="minorBidi"/>
                      <w:sz w:val="22"/>
                      <w:szCs w:val="22"/>
                      <w:lang w:eastAsia="zh-CN"/>
                    </w:rPr>
                    <m:t>nr</m:t>
                  </m:r>
                </m:sub>
              </m:sSub>
              <m:r>
                <m:rPr>
                  <m:lit/>
                </m:rPr>
                <w:rPr>
                  <w:rFonts w:ascii="Cambria Math" w:hAnsi="Cambria Math" w:cstheme="minorBidi"/>
                  <w:sz w:val="22"/>
                  <w:szCs w:val="22"/>
                  <w:lang w:eastAsia="zh-CN"/>
                </w:rPr>
                <m:t>/</m:t>
              </m:r>
              <m:r>
                <w:rPr>
                  <w:rFonts w:ascii="Cambria Math" w:hAnsi="Cambria Math" w:cstheme="minorBidi"/>
                  <w:sz w:val="22"/>
                  <w:szCs w:val="22"/>
                  <w:lang w:eastAsia="zh-CN"/>
                </w:rPr>
                <m:t xml:space="preserve">2 </m:t>
              </m:r>
              <m:r>
                <w:rPr>
                  <w:rFonts w:ascii="Cambria Math" w:hAnsi="Cambria Math" w:cs="Arial"/>
                  <w:sz w:val="22"/>
                </w:rPr>
                <m:t>-97</m:t>
              </m:r>
              <m:r>
                <w:rPr>
                  <w:rFonts w:ascii="Cambria Math" w:hAnsi="Cambria Math" w:cstheme="minorBidi"/>
                  <w:sz w:val="22"/>
                  <w:szCs w:val="22"/>
                  <w:lang w:eastAsia="zh-CN"/>
                </w:rPr>
                <m:t>.5</m:t>
              </m:r>
            </m:num>
            <m:den>
              <m:r>
                <w:rPr>
                  <w:rFonts w:ascii="Cambria Math" w:hAnsi="Cambria Math" w:cs="Arial"/>
                  <w:sz w:val="22"/>
                </w:rPr>
                <m:t>15</m:t>
              </m:r>
            </m:den>
          </m:f>
          <m:r>
            <w:rPr>
              <w:rFonts w:ascii="Cambria Math" w:hAnsi="Cambria Math" w:cs="Arial"/>
              <w:sz w:val="22"/>
            </w:rPr>
            <m:t xml:space="preserve">                                                                      (8)</m:t>
          </m:r>
        </m:oMath>
      </m:oMathPara>
    </w:p>
    <w:p w14:paraId="6732B88B" w14:textId="66714A29" w:rsidR="00393477" w:rsidRPr="005D6C1B" w:rsidRDefault="005D6C1B" w:rsidP="00393477">
      <w:pPr>
        <w:jc w:val="both"/>
        <w:rPr>
          <w:rFonts w:ascii="Arial" w:hAnsi="Arial" w:cs="Arial"/>
          <w:lang w:eastAsia="zh-CN"/>
        </w:rPr>
      </w:pPr>
      <w:r>
        <w:rPr>
          <w:rFonts w:ascii="Arial" w:hAnsi="Arial" w:cs="Arial"/>
          <w:lang w:eastAsia="zh-CN"/>
        </w:rPr>
        <w:t xml:space="preserve">Therefore, the locations of an NB-IoT carrier center can be determined using </w:t>
      </w:r>
      <w:r w:rsidR="00DC1F1B">
        <w:rPr>
          <w:rFonts w:ascii="Arial" w:hAnsi="Arial" w:cs="Arial"/>
          <w:lang w:eastAsia="zh-CN"/>
        </w:rPr>
        <w:t>(6)-(8).</w:t>
      </w:r>
    </w:p>
    <w:p w14:paraId="01FFDBB5" w14:textId="44998795" w:rsidR="00B52E91" w:rsidRDefault="00B52E91" w:rsidP="00B52E91">
      <w:pPr>
        <w:rPr>
          <w:rFonts w:ascii="Arial" w:hAnsi="Arial" w:cs="Arial"/>
          <w:noProof/>
        </w:rPr>
      </w:pPr>
      <w:r>
        <w:rPr>
          <w:rFonts w:ascii="Arial" w:hAnsi="Arial"/>
          <w:lang w:eastAsia="zh-CN"/>
        </w:rPr>
        <w:t>We also note that for some positions of an NB-IoT carrier center we can have both subcarrier grids and resource block</w:t>
      </w:r>
      <w:r w:rsidR="00506295">
        <w:rPr>
          <w:rFonts w:ascii="Arial" w:hAnsi="Arial"/>
          <w:lang w:eastAsia="zh-CN"/>
        </w:rPr>
        <w:t xml:space="preserve"> (RB)</w:t>
      </w:r>
      <w:r>
        <w:rPr>
          <w:rFonts w:ascii="Arial" w:hAnsi="Arial"/>
          <w:lang w:eastAsia="zh-CN"/>
        </w:rPr>
        <w:t xml:space="preserve"> alignments bet</w:t>
      </w:r>
      <w:r w:rsidR="00E77F93">
        <w:rPr>
          <w:rFonts w:ascii="Arial" w:hAnsi="Arial"/>
          <w:lang w:eastAsia="zh-CN"/>
        </w:rPr>
        <w:t xml:space="preserve">ween NR and NB-IoT. </w:t>
      </w:r>
      <w:r w:rsidR="00506295">
        <w:rPr>
          <w:rFonts w:ascii="Arial" w:hAnsi="Arial"/>
          <w:lang w:eastAsia="zh-CN"/>
        </w:rPr>
        <w:fldChar w:fldCharType="begin"/>
      </w:r>
      <w:r w:rsidR="00506295">
        <w:rPr>
          <w:rFonts w:ascii="Arial" w:hAnsi="Arial"/>
          <w:lang w:eastAsia="zh-CN"/>
        </w:rPr>
        <w:instrText xml:space="preserve"> REF _Ref528147154 \h </w:instrText>
      </w:r>
      <w:r w:rsidR="00506295">
        <w:rPr>
          <w:rFonts w:ascii="Arial" w:hAnsi="Arial"/>
          <w:lang w:eastAsia="zh-CN"/>
        </w:rPr>
      </w:r>
      <w:r w:rsidR="00506295">
        <w:rPr>
          <w:rFonts w:ascii="Arial" w:hAnsi="Arial"/>
          <w:lang w:eastAsia="zh-CN"/>
        </w:rPr>
        <w:fldChar w:fldCharType="separate"/>
      </w:r>
      <w:r w:rsidR="009304B4" w:rsidRPr="00204038">
        <w:rPr>
          <w:rFonts w:ascii="Arial" w:hAnsi="Arial" w:cs="Arial"/>
        </w:rPr>
        <w:t xml:space="preserve">Figure </w:t>
      </w:r>
      <w:r w:rsidR="009304B4">
        <w:rPr>
          <w:rFonts w:ascii="Arial" w:hAnsi="Arial" w:cs="Arial"/>
          <w:noProof/>
        </w:rPr>
        <w:t>2</w:t>
      </w:r>
      <w:r w:rsidR="00506295">
        <w:rPr>
          <w:rFonts w:ascii="Arial" w:hAnsi="Arial"/>
          <w:lang w:eastAsia="zh-CN"/>
        </w:rPr>
        <w:fldChar w:fldCharType="end"/>
      </w:r>
      <w:r w:rsidR="00506295">
        <w:rPr>
          <w:rFonts w:ascii="Arial" w:hAnsi="Arial"/>
          <w:lang w:eastAsia="zh-CN"/>
        </w:rPr>
        <w:t xml:space="preserve"> shows an illustrative example</w:t>
      </w:r>
      <w:r w:rsidR="00493032">
        <w:rPr>
          <w:rFonts w:ascii="Arial" w:hAnsi="Arial"/>
          <w:lang w:eastAsia="zh-CN"/>
        </w:rPr>
        <w:t xml:space="preserve"> in which</w:t>
      </w:r>
      <w:r w:rsidR="00506295">
        <w:rPr>
          <w:rFonts w:ascii="Arial" w:hAnsi="Arial"/>
          <w:lang w:eastAsia="zh-CN"/>
        </w:rPr>
        <w:t xml:space="preserve"> </w:t>
      </w:r>
      <w:r w:rsidR="00493032">
        <w:rPr>
          <w:rFonts w:ascii="Arial" w:hAnsi="Arial"/>
          <w:lang w:eastAsia="zh-CN"/>
        </w:rPr>
        <w:t xml:space="preserve">both </w:t>
      </w:r>
      <w:r w:rsidR="00493032" w:rsidRPr="00204038">
        <w:rPr>
          <w:rFonts w:ascii="Arial" w:hAnsi="Arial" w:cs="Arial"/>
        </w:rPr>
        <w:t xml:space="preserve">subcarrier and RB </w:t>
      </w:r>
      <w:r w:rsidR="00493032" w:rsidRPr="00204038">
        <w:rPr>
          <w:rFonts w:ascii="Arial" w:hAnsi="Arial" w:cs="Arial"/>
          <w:noProof/>
        </w:rPr>
        <w:t>alignments</w:t>
      </w:r>
      <w:r w:rsidR="00493032">
        <w:rPr>
          <w:rFonts w:ascii="Arial" w:hAnsi="Arial" w:cs="Arial"/>
          <w:noProof/>
        </w:rPr>
        <w:t xml:space="preserve"> are achived in NR and NB-IoT coexistence.</w:t>
      </w:r>
    </w:p>
    <w:p w14:paraId="24394149" w14:textId="119F8049" w:rsidR="001E7122" w:rsidRPr="00393477" w:rsidRDefault="001E7122" w:rsidP="00B52E91">
      <w:pPr>
        <w:rPr>
          <w:rFonts w:ascii="Arial" w:hAnsi="Arial"/>
          <w:lang w:eastAsia="zh-CN"/>
        </w:rPr>
      </w:pPr>
      <w:r>
        <w:rPr>
          <w:rFonts w:ascii="Arial" w:hAnsi="Arial" w:cs="Arial"/>
          <w:noProof/>
        </w:rPr>
        <w:t>Next, we investigate the</w:t>
      </w:r>
      <w:r w:rsidR="002B6F68">
        <w:rPr>
          <w:rFonts w:ascii="Arial" w:hAnsi="Arial" w:cs="Arial"/>
          <w:noProof/>
        </w:rPr>
        <w:t xml:space="preserve"> efficent</w:t>
      </w:r>
      <w:r>
        <w:rPr>
          <w:rFonts w:ascii="Arial" w:hAnsi="Arial" w:cs="Arial"/>
          <w:noProof/>
        </w:rPr>
        <w:t xml:space="preserve"> palcement of the NB-IoT inside NR </w:t>
      </w:r>
      <w:r w:rsidR="002B6F68">
        <w:rPr>
          <w:rFonts w:ascii="Arial" w:hAnsi="Arial" w:cs="Arial"/>
          <w:noProof/>
        </w:rPr>
        <w:t xml:space="preserve">while consdiering </w:t>
      </w:r>
      <w:r w:rsidR="002B328D">
        <w:rPr>
          <w:rFonts w:ascii="Arial" w:hAnsi="Arial" w:cs="Arial"/>
          <w:noProof/>
        </w:rPr>
        <w:t xml:space="preserve">any possible </w:t>
      </w:r>
      <w:r w:rsidR="002B6F68">
        <w:rPr>
          <w:rFonts w:ascii="Arial" w:hAnsi="Arial" w:cs="Arial"/>
          <w:noProof/>
        </w:rPr>
        <w:t>overlap between NB-IoT and NR SSB.</w:t>
      </w:r>
    </w:p>
    <w:p w14:paraId="77BC8ADF" w14:textId="77777777" w:rsidR="00B52E91" w:rsidRDefault="00B52E91" w:rsidP="00393477">
      <w:pPr>
        <w:jc w:val="both"/>
        <w:rPr>
          <w:rFonts w:cs="Arial"/>
          <w:lang w:eastAsia="zh-CN"/>
        </w:rPr>
      </w:pPr>
    </w:p>
    <w:p w14:paraId="0F2FD29F" w14:textId="77777777" w:rsidR="00393477" w:rsidRPr="00204038" w:rsidRDefault="00393477" w:rsidP="00393477">
      <w:pPr>
        <w:keepNext/>
        <w:rPr>
          <w:rFonts w:ascii="Arial" w:hAnsi="Arial" w:cs="Arial"/>
        </w:rPr>
      </w:pPr>
      <w:r w:rsidRPr="00204038">
        <w:rPr>
          <w:rFonts w:ascii="Arial" w:hAnsi="Arial" w:cs="Arial"/>
          <w:noProof/>
        </w:rPr>
        <w:drawing>
          <wp:inline distT="0" distB="0" distL="0" distR="0" wp14:anchorId="7C264EBF" wp14:editId="64A7FA75">
            <wp:extent cx="5710195" cy="1304925"/>
            <wp:effectExtent l="0" t="0" r="508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2783" cy="1307802"/>
                    </a:xfrm>
                    <a:prstGeom prst="rect">
                      <a:avLst/>
                    </a:prstGeom>
                  </pic:spPr>
                </pic:pic>
              </a:graphicData>
            </a:graphic>
          </wp:inline>
        </w:drawing>
      </w:r>
    </w:p>
    <w:p w14:paraId="38AFCA7F" w14:textId="5A2353C6" w:rsidR="00393477" w:rsidRPr="00254A17" w:rsidRDefault="00393477" w:rsidP="00254A17">
      <w:pPr>
        <w:pStyle w:val="Caption"/>
        <w:jc w:val="center"/>
      </w:pPr>
      <w:bookmarkStart w:id="4" w:name="_Ref528147154"/>
      <w:r w:rsidRPr="00254A17">
        <w:t xml:space="preserve">Figure </w:t>
      </w:r>
      <w:fldSimple w:instr=" SEQ Figure \* ARABIC ">
        <w:r w:rsidR="009304B4" w:rsidRPr="00254A17">
          <w:t>2</w:t>
        </w:r>
      </w:fldSimple>
      <w:bookmarkEnd w:id="4"/>
      <w:r w:rsidRPr="00254A17">
        <w:t>: Both subcarrier and RB alignments for NR and NB-IoT coexistence</w:t>
      </w:r>
    </w:p>
    <w:p w14:paraId="2E1BA49C" w14:textId="77777777" w:rsidR="00393477" w:rsidRPr="00204038" w:rsidRDefault="00393477" w:rsidP="00393477">
      <w:pPr>
        <w:rPr>
          <w:rFonts w:ascii="Arial" w:hAnsi="Arial" w:cs="Arial"/>
          <w:lang w:eastAsia="zh-CN"/>
        </w:rPr>
      </w:pPr>
    </w:p>
    <w:p w14:paraId="7C4E8547" w14:textId="4B35EB72" w:rsidR="00D564E8" w:rsidRDefault="00D564E8" w:rsidP="00EC74DA">
      <w:pPr>
        <w:pStyle w:val="BodyText"/>
        <w:rPr>
          <w:b/>
          <w:lang w:val="en-US"/>
        </w:rPr>
      </w:pPr>
    </w:p>
    <w:p w14:paraId="6F943225" w14:textId="5190BFB8" w:rsidR="00190569" w:rsidRPr="00610A49" w:rsidRDefault="00360937" w:rsidP="00610A49">
      <w:pPr>
        <w:pStyle w:val="BodyText"/>
        <w:rPr>
          <w:rFonts w:asciiTheme="minorBidi" w:hAnsiTheme="minorBidi" w:cstheme="minorBidi"/>
          <w:b/>
          <w:bCs/>
        </w:rPr>
      </w:pPr>
      <w:r w:rsidRPr="00CF4484">
        <w:rPr>
          <w:rFonts w:asciiTheme="minorBidi" w:hAnsiTheme="minorBidi" w:cstheme="minorBidi"/>
          <w:b/>
          <w:bCs/>
          <w:i/>
        </w:rPr>
        <w:t>C</w:t>
      </w:r>
      <w:r>
        <w:rPr>
          <w:rFonts w:asciiTheme="minorBidi" w:hAnsiTheme="minorBidi" w:cstheme="minorBidi"/>
          <w:b/>
          <w:bCs/>
        </w:rPr>
        <w:t xml:space="preserve">. </w:t>
      </w:r>
      <w:r w:rsidR="00CF4484">
        <w:rPr>
          <w:rFonts w:asciiTheme="minorBidi" w:hAnsiTheme="minorBidi" w:cstheme="minorBidi"/>
          <w:b/>
          <w:bCs/>
        </w:rPr>
        <w:t>Avoiding overlap between NR-IoT and NR SSB.</w:t>
      </w:r>
    </w:p>
    <w:p w14:paraId="7C05521F" w14:textId="5C0FE07A" w:rsidR="0071745A" w:rsidRPr="005874A0" w:rsidRDefault="008656E2" w:rsidP="00303D4F">
      <w:pPr>
        <w:rPr>
          <w:rFonts w:ascii="Arial" w:hAnsi="Arial" w:cs="Arial"/>
          <w:lang w:eastAsia="zh-CN"/>
        </w:rPr>
      </w:pPr>
      <w:r w:rsidRPr="005874A0">
        <w:rPr>
          <w:rFonts w:ascii="Arial" w:hAnsi="Arial" w:cs="Arial"/>
          <w:lang w:eastAsia="zh-CN"/>
        </w:rPr>
        <w:t>In NR,</w:t>
      </w:r>
      <w:r w:rsidR="00995B16" w:rsidRPr="005874A0">
        <w:rPr>
          <w:rFonts w:ascii="Arial" w:hAnsi="Arial" w:cs="Arial"/>
          <w:lang w:eastAsia="zh-CN"/>
        </w:rPr>
        <w:t xml:space="preserve"> the</w:t>
      </w:r>
      <w:r w:rsidR="002E4D4D" w:rsidRPr="005874A0">
        <w:rPr>
          <w:rFonts w:ascii="Arial" w:hAnsi="Arial" w:cs="Arial"/>
          <w:lang w:eastAsia="zh-CN"/>
        </w:rPr>
        <w:t xml:space="preserve"> </w:t>
      </w:r>
      <w:r w:rsidR="001F0252">
        <w:rPr>
          <w:rFonts w:ascii="Arial" w:hAnsi="Arial" w:cs="Arial"/>
          <w:color w:val="000000"/>
          <w:shd w:val="clear" w:color="auto" w:fill="FFFFFF"/>
        </w:rPr>
        <w:t>S</w:t>
      </w:r>
      <w:r w:rsidR="00AF2C95" w:rsidRPr="005874A0">
        <w:rPr>
          <w:rFonts w:ascii="Arial" w:hAnsi="Arial" w:cs="Arial"/>
          <w:color w:val="000000"/>
          <w:shd w:val="clear" w:color="auto" w:fill="FFFFFF"/>
        </w:rPr>
        <w:t>ynchronization Signal Block</w:t>
      </w:r>
      <w:r w:rsidR="00AF2C95" w:rsidRPr="005874A0">
        <w:rPr>
          <w:rFonts w:ascii="Arial" w:hAnsi="Arial" w:cs="Arial"/>
          <w:lang w:eastAsia="zh-CN"/>
        </w:rPr>
        <w:t xml:space="preserve"> </w:t>
      </w:r>
      <w:r w:rsidR="00995B16" w:rsidRPr="005874A0">
        <w:rPr>
          <w:rFonts w:ascii="Arial" w:hAnsi="Arial" w:cs="Arial"/>
          <w:lang w:eastAsia="zh-CN"/>
        </w:rPr>
        <w:t>(</w:t>
      </w:r>
      <w:r w:rsidR="00351A8B">
        <w:rPr>
          <w:rFonts w:ascii="Arial" w:hAnsi="Arial" w:cs="Arial"/>
          <w:lang w:eastAsia="zh-CN"/>
        </w:rPr>
        <w:t xml:space="preserve">SS block or </w:t>
      </w:r>
      <w:r w:rsidR="000324FE" w:rsidRPr="005874A0">
        <w:rPr>
          <w:rFonts w:ascii="Arial" w:hAnsi="Arial" w:cs="Arial"/>
          <w:lang w:eastAsia="zh-CN"/>
        </w:rPr>
        <w:t>SSB) consists</w:t>
      </w:r>
      <w:r w:rsidR="002E4D4D" w:rsidRPr="005874A0">
        <w:rPr>
          <w:rFonts w:ascii="Arial" w:hAnsi="Arial" w:cs="Arial"/>
          <w:lang w:eastAsia="zh-CN"/>
        </w:rPr>
        <w:t xml:space="preserve"> of</w:t>
      </w:r>
      <w:r w:rsidR="00084B5B" w:rsidRPr="005874A0">
        <w:rPr>
          <w:rFonts w:ascii="Arial" w:hAnsi="Arial" w:cs="Arial"/>
          <w:lang w:eastAsia="zh-CN"/>
        </w:rPr>
        <w:t xml:space="preserve"> synchronization signals (PSS and </w:t>
      </w:r>
      <w:r w:rsidR="00765724" w:rsidRPr="005874A0">
        <w:rPr>
          <w:rFonts w:ascii="Arial" w:hAnsi="Arial" w:cs="Arial"/>
          <w:lang w:eastAsia="zh-CN"/>
        </w:rPr>
        <w:t>SSS) and</w:t>
      </w:r>
      <w:r w:rsidR="00084B5B" w:rsidRPr="005874A0">
        <w:rPr>
          <w:rFonts w:ascii="Arial" w:hAnsi="Arial" w:cs="Arial"/>
          <w:lang w:eastAsia="zh-CN"/>
        </w:rPr>
        <w:t xml:space="preserve"> PBCH</w:t>
      </w:r>
      <w:r w:rsidR="002E4D4D" w:rsidRPr="005874A0">
        <w:rPr>
          <w:rFonts w:ascii="Arial" w:hAnsi="Arial" w:cs="Arial"/>
          <w:lang w:eastAsia="zh-CN"/>
        </w:rPr>
        <w:t>.</w:t>
      </w:r>
      <w:r w:rsidR="00C04B9C" w:rsidRPr="005874A0">
        <w:rPr>
          <w:rFonts w:ascii="Arial" w:hAnsi="Arial" w:cs="Arial"/>
          <w:lang w:eastAsia="zh-CN"/>
        </w:rPr>
        <w:t xml:space="preserve"> </w:t>
      </w:r>
      <w:r w:rsidR="0071745A" w:rsidRPr="005874A0">
        <w:rPr>
          <w:rFonts w:ascii="Arial" w:hAnsi="Arial" w:cs="Arial"/>
          <w:lang w:eastAsia="zh-CN"/>
        </w:rPr>
        <w:t xml:space="preserve">Time synchronization and </w:t>
      </w:r>
      <w:r w:rsidR="004226F5" w:rsidRPr="005874A0">
        <w:rPr>
          <w:rFonts w:ascii="Arial" w:hAnsi="Arial" w:cs="Arial"/>
          <w:lang w:eastAsia="zh-CN"/>
        </w:rPr>
        <w:t>frequency</w:t>
      </w:r>
      <w:r w:rsidR="0071745A" w:rsidRPr="005874A0">
        <w:rPr>
          <w:rFonts w:ascii="Arial" w:hAnsi="Arial" w:cs="Arial"/>
          <w:lang w:eastAsia="zh-CN"/>
        </w:rPr>
        <w:t xml:space="preserve"> synchronizations are done using PSS and SSS. Also, PBCH c</w:t>
      </w:r>
      <w:r w:rsidR="004226F5" w:rsidRPr="005874A0">
        <w:rPr>
          <w:rFonts w:ascii="Arial" w:hAnsi="Arial" w:cs="Arial"/>
          <w:lang w:eastAsia="zh-CN"/>
        </w:rPr>
        <w:t>arries basic system information such as master information block (MIB)</w:t>
      </w:r>
      <w:r w:rsidR="00882FF9" w:rsidRPr="005874A0">
        <w:rPr>
          <w:rFonts w:ascii="Arial" w:hAnsi="Arial" w:cs="Arial"/>
          <w:lang w:eastAsia="zh-CN"/>
        </w:rPr>
        <w:t xml:space="preserve"> and </w:t>
      </w:r>
      <w:r w:rsidR="00500FCF" w:rsidRPr="005874A0">
        <w:rPr>
          <w:rFonts w:ascii="Arial" w:hAnsi="Arial" w:cs="Arial"/>
          <w:lang w:eastAsia="zh-CN"/>
        </w:rPr>
        <w:t>determines</w:t>
      </w:r>
      <w:r w:rsidR="00882FF9" w:rsidRPr="005874A0">
        <w:rPr>
          <w:rFonts w:ascii="Arial" w:hAnsi="Arial" w:cs="Arial"/>
          <w:lang w:eastAsia="zh-CN"/>
        </w:rPr>
        <w:t xml:space="preserve"> essential</w:t>
      </w:r>
      <w:r w:rsidR="00500FCF" w:rsidRPr="005874A0">
        <w:rPr>
          <w:rFonts w:ascii="Arial" w:hAnsi="Arial" w:cs="Arial"/>
          <w:lang w:eastAsia="zh-CN"/>
        </w:rPr>
        <w:t xml:space="preserve"> parameters</w:t>
      </w:r>
      <w:r w:rsidR="00882FF9" w:rsidRPr="005874A0">
        <w:rPr>
          <w:rFonts w:ascii="Arial" w:hAnsi="Arial" w:cs="Arial"/>
          <w:lang w:eastAsia="zh-CN"/>
        </w:rPr>
        <w:t xml:space="preserve"> for initial access of the cell </w:t>
      </w:r>
      <w:r w:rsidR="003D4F3B" w:rsidRPr="005874A0">
        <w:rPr>
          <w:rFonts w:ascii="Arial" w:hAnsi="Arial" w:cs="Arial"/>
          <w:lang w:eastAsia="zh-CN"/>
        </w:rPr>
        <w:t xml:space="preserve">including the </w:t>
      </w:r>
      <w:r w:rsidR="00882FF9" w:rsidRPr="005874A0">
        <w:rPr>
          <w:rFonts w:ascii="Arial" w:hAnsi="Arial" w:cs="Arial"/>
          <w:lang w:eastAsia="zh-CN"/>
        </w:rPr>
        <w:t xml:space="preserve">downlink system </w:t>
      </w:r>
      <w:r w:rsidR="00B6651D" w:rsidRPr="005874A0">
        <w:rPr>
          <w:rFonts w:ascii="Arial" w:hAnsi="Arial" w:cs="Arial"/>
          <w:lang w:eastAsia="zh-CN"/>
        </w:rPr>
        <w:t>bandwidth, and</w:t>
      </w:r>
      <w:r w:rsidR="003D4F3B" w:rsidRPr="005874A0">
        <w:rPr>
          <w:rFonts w:ascii="Arial" w:hAnsi="Arial" w:cs="Arial"/>
          <w:lang w:eastAsia="zh-CN"/>
        </w:rPr>
        <w:t xml:space="preserve"> the system frame number.</w:t>
      </w:r>
    </w:p>
    <w:p w14:paraId="3EC4D0BF" w14:textId="0B7BDF8E" w:rsidR="00190569" w:rsidRDefault="00811311" w:rsidP="00303D4F">
      <w:pPr>
        <w:rPr>
          <w:rFonts w:ascii="Arial" w:hAnsi="Arial" w:cs="Arial"/>
          <w:lang w:eastAsia="zh-CN"/>
        </w:rPr>
      </w:pPr>
      <w:r w:rsidRPr="005874A0">
        <w:rPr>
          <w:rFonts w:ascii="Arial" w:hAnsi="Arial" w:cs="Arial"/>
          <w:lang w:eastAsia="zh-CN"/>
        </w:rPr>
        <w:t xml:space="preserve">In frequency domain, </w:t>
      </w:r>
      <w:r w:rsidR="00EE10B0" w:rsidRPr="005874A0">
        <w:rPr>
          <w:rFonts w:ascii="Arial" w:hAnsi="Arial" w:cs="Arial"/>
          <w:lang w:eastAsia="zh-CN"/>
        </w:rPr>
        <w:t xml:space="preserve">one </w:t>
      </w:r>
      <w:r w:rsidRPr="005874A0">
        <w:rPr>
          <w:rFonts w:ascii="Arial" w:hAnsi="Arial" w:cs="Arial"/>
          <w:lang w:eastAsia="zh-CN"/>
        </w:rPr>
        <w:t>SSB</w:t>
      </w:r>
      <w:r w:rsidR="00303D4F" w:rsidRPr="005874A0">
        <w:rPr>
          <w:rFonts w:ascii="Arial" w:hAnsi="Arial" w:cs="Arial"/>
          <w:lang w:eastAsia="zh-CN"/>
        </w:rPr>
        <w:t xml:space="preserve"> block</w:t>
      </w:r>
      <w:r w:rsidRPr="005874A0">
        <w:rPr>
          <w:rFonts w:ascii="Arial" w:hAnsi="Arial" w:cs="Arial"/>
          <w:lang w:eastAsia="zh-CN"/>
        </w:rPr>
        <w:t xml:space="preserve"> occupies </w:t>
      </w:r>
      <w:r w:rsidR="00EE10B0" w:rsidRPr="005874A0">
        <w:rPr>
          <w:rFonts w:ascii="Arial" w:hAnsi="Arial" w:cs="Arial"/>
          <w:lang w:eastAsia="zh-CN"/>
        </w:rPr>
        <w:t>20</w:t>
      </w:r>
      <w:r w:rsidR="00303D4F" w:rsidRPr="005874A0">
        <w:rPr>
          <w:rFonts w:ascii="Arial" w:hAnsi="Arial" w:cs="Arial"/>
          <w:lang w:eastAsia="zh-CN"/>
        </w:rPr>
        <w:t xml:space="preserve"> </w:t>
      </w:r>
      <w:r w:rsidR="00765724" w:rsidRPr="005874A0">
        <w:rPr>
          <w:rFonts w:ascii="Arial" w:hAnsi="Arial" w:cs="Arial"/>
          <w:lang w:eastAsia="zh-CN"/>
        </w:rPr>
        <w:t>contiguous resource</w:t>
      </w:r>
      <w:r w:rsidR="00EE10B0" w:rsidRPr="005874A0">
        <w:rPr>
          <w:rFonts w:ascii="Arial" w:hAnsi="Arial" w:cs="Arial"/>
          <w:lang w:eastAsia="zh-CN"/>
        </w:rPr>
        <w:t xml:space="preserve"> blocks which is </w:t>
      </w:r>
      <w:r w:rsidR="00303D4F" w:rsidRPr="005874A0">
        <w:rPr>
          <w:rFonts w:ascii="Arial" w:hAnsi="Arial" w:cs="Arial"/>
          <w:lang w:eastAsia="zh-CN"/>
        </w:rPr>
        <w:t xml:space="preserve">equivalent to 240 </w:t>
      </w:r>
      <w:r w:rsidR="00EE10B0" w:rsidRPr="005874A0">
        <w:rPr>
          <w:rFonts w:ascii="Arial" w:hAnsi="Arial" w:cs="Arial"/>
          <w:lang w:eastAsia="zh-CN"/>
        </w:rPr>
        <w:t xml:space="preserve">subcarriers. In time </w:t>
      </w:r>
      <w:r w:rsidR="00303D4F" w:rsidRPr="005874A0">
        <w:rPr>
          <w:rFonts w:ascii="Arial" w:hAnsi="Arial" w:cs="Arial"/>
          <w:lang w:eastAsia="zh-CN"/>
        </w:rPr>
        <w:t xml:space="preserve">domain, one </w:t>
      </w:r>
      <w:r w:rsidR="00694A6B" w:rsidRPr="005874A0">
        <w:rPr>
          <w:rFonts w:ascii="Arial" w:hAnsi="Arial" w:cs="Arial"/>
          <w:lang w:eastAsia="zh-CN"/>
        </w:rPr>
        <w:t>SSB block spans over 4 OFDM symbols.</w:t>
      </w:r>
      <w:r w:rsidR="0079205A" w:rsidRPr="005874A0">
        <w:rPr>
          <w:rFonts w:ascii="Arial" w:hAnsi="Arial" w:cs="Arial"/>
          <w:lang w:eastAsia="zh-CN"/>
        </w:rPr>
        <w:t xml:space="preserve"> Amon</w:t>
      </w:r>
      <w:r w:rsidR="00544096">
        <w:rPr>
          <w:rFonts w:ascii="Arial" w:hAnsi="Arial" w:cs="Arial"/>
          <w:lang w:eastAsia="zh-CN"/>
        </w:rPr>
        <w:t xml:space="preserve">g </w:t>
      </w:r>
      <w:r w:rsidR="0024089E">
        <w:rPr>
          <w:rFonts w:ascii="Arial" w:hAnsi="Arial" w:cs="Arial"/>
          <w:lang w:eastAsia="zh-CN"/>
        </w:rPr>
        <w:t xml:space="preserve">the </w:t>
      </w:r>
      <w:r w:rsidR="00544096">
        <w:rPr>
          <w:rFonts w:ascii="Arial" w:hAnsi="Arial" w:cs="Arial"/>
          <w:lang w:eastAsia="zh-CN"/>
        </w:rPr>
        <w:t>four</w:t>
      </w:r>
      <w:r w:rsidR="0079205A" w:rsidRPr="005874A0">
        <w:rPr>
          <w:rFonts w:ascii="Arial" w:hAnsi="Arial" w:cs="Arial"/>
          <w:lang w:eastAsia="zh-CN"/>
        </w:rPr>
        <w:t xml:space="preserve"> </w:t>
      </w:r>
      <w:r w:rsidR="00544096" w:rsidRPr="005874A0">
        <w:rPr>
          <w:rFonts w:ascii="Arial" w:hAnsi="Arial" w:cs="Arial"/>
          <w:lang w:eastAsia="zh-CN"/>
        </w:rPr>
        <w:t>symbols, one</w:t>
      </w:r>
      <w:r w:rsidR="008656E2" w:rsidRPr="005874A0">
        <w:rPr>
          <w:rFonts w:ascii="Arial" w:hAnsi="Arial" w:cs="Arial"/>
          <w:lang w:eastAsia="zh-CN"/>
        </w:rPr>
        <w:t xml:space="preserve"> symbol </w:t>
      </w:r>
      <w:r w:rsidR="0079205A" w:rsidRPr="005874A0">
        <w:rPr>
          <w:rFonts w:ascii="Arial" w:hAnsi="Arial" w:cs="Arial"/>
          <w:lang w:eastAsia="zh-CN"/>
        </w:rPr>
        <w:t xml:space="preserve">is </w:t>
      </w:r>
      <w:r w:rsidR="008656E2" w:rsidRPr="005874A0">
        <w:rPr>
          <w:rFonts w:ascii="Arial" w:hAnsi="Arial" w:cs="Arial"/>
          <w:lang w:eastAsia="zh-CN"/>
        </w:rPr>
        <w:t xml:space="preserve">for PSS, one symbol </w:t>
      </w:r>
      <w:r w:rsidR="00F326DB" w:rsidRPr="005874A0">
        <w:rPr>
          <w:rFonts w:ascii="Arial" w:hAnsi="Arial" w:cs="Arial"/>
          <w:lang w:eastAsia="zh-CN"/>
        </w:rPr>
        <w:t xml:space="preserve">is </w:t>
      </w:r>
      <w:r w:rsidR="008656E2" w:rsidRPr="005874A0">
        <w:rPr>
          <w:rFonts w:ascii="Arial" w:hAnsi="Arial" w:cs="Arial"/>
          <w:lang w:eastAsia="zh-CN"/>
        </w:rPr>
        <w:t>for SSS, and 2 symbols</w:t>
      </w:r>
      <w:r w:rsidR="00F326DB" w:rsidRPr="005874A0">
        <w:rPr>
          <w:rFonts w:ascii="Arial" w:hAnsi="Arial" w:cs="Arial"/>
          <w:lang w:eastAsia="zh-CN"/>
        </w:rPr>
        <w:t xml:space="preserve"> are</w:t>
      </w:r>
      <w:r w:rsidR="008656E2" w:rsidRPr="005874A0">
        <w:rPr>
          <w:rFonts w:ascii="Arial" w:hAnsi="Arial" w:cs="Arial"/>
          <w:lang w:eastAsia="zh-CN"/>
        </w:rPr>
        <w:t xml:space="preserve"> for PBCH.</w:t>
      </w:r>
      <w:r w:rsidR="00F326DB" w:rsidRPr="005874A0">
        <w:rPr>
          <w:rFonts w:ascii="Arial" w:hAnsi="Arial" w:cs="Arial"/>
          <w:lang w:eastAsia="zh-CN"/>
        </w:rPr>
        <w:t xml:space="preserve"> </w:t>
      </w:r>
      <w:r w:rsidR="007301B4" w:rsidRPr="005874A0">
        <w:rPr>
          <w:rFonts w:ascii="Arial" w:hAnsi="Arial" w:cs="Arial"/>
          <w:lang w:eastAsia="zh-CN"/>
        </w:rPr>
        <w:fldChar w:fldCharType="begin"/>
      </w:r>
      <w:r w:rsidR="007301B4" w:rsidRPr="005874A0">
        <w:rPr>
          <w:rFonts w:ascii="Arial" w:hAnsi="Arial" w:cs="Arial"/>
          <w:lang w:eastAsia="zh-CN"/>
        </w:rPr>
        <w:instrText xml:space="preserve"> REF _Ref527646860 \h  \* MERGEFORMAT </w:instrText>
      </w:r>
      <w:r w:rsidR="007301B4" w:rsidRPr="005874A0">
        <w:rPr>
          <w:rFonts w:ascii="Arial" w:hAnsi="Arial" w:cs="Arial"/>
          <w:lang w:eastAsia="zh-CN"/>
        </w:rPr>
      </w:r>
      <w:r w:rsidR="007301B4" w:rsidRPr="005874A0">
        <w:rPr>
          <w:rFonts w:ascii="Arial" w:hAnsi="Arial" w:cs="Arial"/>
          <w:lang w:eastAsia="zh-CN"/>
        </w:rPr>
        <w:fldChar w:fldCharType="separate"/>
      </w:r>
      <w:r w:rsidR="009304B4" w:rsidRPr="009304B4">
        <w:rPr>
          <w:rFonts w:ascii="Arial" w:hAnsi="Arial" w:cs="Arial"/>
          <w:lang w:eastAsia="zh-CN"/>
        </w:rPr>
        <w:t>Figure 3</w:t>
      </w:r>
      <w:r w:rsidR="007301B4" w:rsidRPr="005874A0">
        <w:rPr>
          <w:rFonts w:ascii="Arial" w:hAnsi="Arial" w:cs="Arial"/>
          <w:lang w:eastAsia="zh-CN"/>
        </w:rPr>
        <w:fldChar w:fldCharType="end"/>
      </w:r>
      <w:r w:rsidR="007301B4" w:rsidRPr="005874A0">
        <w:rPr>
          <w:rFonts w:ascii="Arial" w:hAnsi="Arial" w:cs="Arial"/>
          <w:lang w:eastAsia="zh-CN"/>
        </w:rPr>
        <w:t xml:space="preserve"> illustrates the time and frequency structure of the </w:t>
      </w:r>
      <w:r w:rsidR="008748CE" w:rsidRPr="005874A0">
        <w:rPr>
          <w:rFonts w:ascii="Arial" w:hAnsi="Arial" w:cs="Arial"/>
          <w:lang w:eastAsia="zh-CN"/>
        </w:rPr>
        <w:t xml:space="preserve">NR </w:t>
      </w:r>
      <w:r w:rsidR="007301B4" w:rsidRPr="005874A0">
        <w:rPr>
          <w:rFonts w:ascii="Arial" w:hAnsi="Arial" w:cs="Arial"/>
          <w:lang w:eastAsia="zh-CN"/>
        </w:rPr>
        <w:t>SSB block.</w:t>
      </w:r>
      <w:r w:rsidR="00544096">
        <w:rPr>
          <w:rFonts w:ascii="Arial" w:hAnsi="Arial" w:cs="Arial"/>
          <w:lang w:eastAsia="zh-CN"/>
        </w:rPr>
        <w:t xml:space="preserve"> </w:t>
      </w:r>
    </w:p>
    <w:p w14:paraId="5062F1A9" w14:textId="77777777" w:rsidR="00592271" w:rsidRDefault="00592271" w:rsidP="00592271">
      <w:pPr>
        <w:rPr>
          <w:rFonts w:ascii="Arial" w:hAnsi="Arial" w:cs="Arial"/>
          <w:lang w:eastAsia="zh-CN"/>
        </w:rPr>
      </w:pPr>
      <w:r w:rsidRPr="00294273">
        <w:rPr>
          <w:rFonts w:ascii="Arial" w:hAnsi="Arial" w:cs="Arial"/>
          <w:lang w:eastAsia="zh-CN"/>
        </w:rPr>
        <w:lastRenderedPageBreak/>
        <w:t xml:space="preserve">To support initial access and beam management, NR supports SS burst set which consists of multiple SS blocks </w:t>
      </w:r>
      <w:r>
        <w:rPr>
          <w:rFonts w:ascii="Arial" w:hAnsi="Arial" w:cs="Arial"/>
          <w:lang w:eastAsia="zh-CN"/>
        </w:rPr>
        <w:t>confined within a 5 ms window. Depending on the system bandwidth, up to 64 SS blocks can be transmitted within a SS burst set.</w:t>
      </w:r>
    </w:p>
    <w:p w14:paraId="7EDDB2F6" w14:textId="77777777" w:rsidR="00592271" w:rsidRPr="00294273" w:rsidRDefault="00592271" w:rsidP="00592271">
      <w:pPr>
        <w:rPr>
          <w:rFonts w:ascii="Arial" w:hAnsi="Arial" w:cs="Arial"/>
          <w:lang w:eastAsia="zh-CN"/>
        </w:rPr>
      </w:pPr>
      <w:r>
        <w:rPr>
          <w:rFonts w:ascii="Arial" w:hAnsi="Arial" w:cs="Arial"/>
          <w:lang w:eastAsia="zh-CN"/>
        </w:rPr>
        <w:t>The possible locations of SSB within an NR carrier can be identified based on the synchronization raster.</w:t>
      </w:r>
    </w:p>
    <w:p w14:paraId="5E4E9795" w14:textId="081A2824" w:rsidR="00592271" w:rsidRDefault="00592271" w:rsidP="00303D4F">
      <w:pPr>
        <w:rPr>
          <w:rFonts w:ascii="Arial" w:hAnsi="Arial" w:cs="Arial"/>
          <w:lang w:eastAsia="zh-CN"/>
        </w:rPr>
      </w:pPr>
    </w:p>
    <w:p w14:paraId="2658C21C" w14:textId="77777777" w:rsidR="00592271" w:rsidRDefault="00592271" w:rsidP="00592271">
      <w:pPr>
        <w:pStyle w:val="BodyText"/>
        <w:keepNext/>
        <w:ind w:left="1701" w:hanging="1701"/>
      </w:pPr>
      <w:r>
        <w:rPr>
          <w:noProof/>
        </w:rPr>
        <w:drawing>
          <wp:inline distT="0" distB="0" distL="0" distR="0" wp14:anchorId="5792428A" wp14:editId="0AE98FEA">
            <wp:extent cx="5441950" cy="3299383"/>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52549" cy="3305809"/>
                    </a:xfrm>
                    <a:prstGeom prst="rect">
                      <a:avLst/>
                    </a:prstGeom>
                  </pic:spPr>
                </pic:pic>
              </a:graphicData>
            </a:graphic>
          </wp:inline>
        </w:drawing>
      </w:r>
    </w:p>
    <w:p w14:paraId="361B7CDF" w14:textId="402DC654" w:rsidR="00592271" w:rsidRDefault="00592271" w:rsidP="00592271">
      <w:pPr>
        <w:pStyle w:val="Caption"/>
        <w:jc w:val="center"/>
        <w:rPr>
          <w:b w:val="0"/>
          <w:lang w:val="en-US"/>
        </w:rPr>
      </w:pPr>
      <w:bookmarkStart w:id="5" w:name="_Ref527646860"/>
      <w:r>
        <w:t xml:space="preserve">Figure </w:t>
      </w:r>
      <w:r w:rsidR="00C947C7">
        <w:rPr>
          <w:noProof/>
        </w:rPr>
        <w:fldChar w:fldCharType="begin"/>
      </w:r>
      <w:r w:rsidR="00C947C7">
        <w:rPr>
          <w:noProof/>
        </w:rPr>
        <w:instrText xml:space="preserve"> SEQ Figure \* ARABIC </w:instrText>
      </w:r>
      <w:r w:rsidR="00C947C7">
        <w:rPr>
          <w:noProof/>
        </w:rPr>
        <w:fldChar w:fldCharType="separate"/>
      </w:r>
      <w:r w:rsidR="009304B4">
        <w:rPr>
          <w:noProof/>
        </w:rPr>
        <w:t>3</w:t>
      </w:r>
      <w:r w:rsidR="00C947C7">
        <w:rPr>
          <w:noProof/>
        </w:rPr>
        <w:fldChar w:fldCharType="end"/>
      </w:r>
      <w:bookmarkEnd w:id="5"/>
      <w:r>
        <w:t>: SSB block structure in NR.</w:t>
      </w:r>
    </w:p>
    <w:p w14:paraId="6E82ADF7" w14:textId="77777777" w:rsidR="00592271" w:rsidRPr="005874A0" w:rsidRDefault="00592271" w:rsidP="00303D4F">
      <w:pPr>
        <w:rPr>
          <w:rFonts w:ascii="Arial" w:hAnsi="Arial" w:cs="Arial"/>
          <w:lang w:eastAsia="zh-CN"/>
        </w:rPr>
      </w:pPr>
    </w:p>
    <w:p w14:paraId="642FB0F3" w14:textId="6BD1C4B4" w:rsidR="00EE10B0" w:rsidRDefault="00F96346" w:rsidP="005224AC">
      <w:pPr>
        <w:pStyle w:val="BodyText"/>
      </w:pPr>
      <w:r>
        <w:t>In the following, given the location</w:t>
      </w:r>
      <w:r w:rsidR="00996164">
        <w:t xml:space="preserve"> NR SSB, </w:t>
      </w:r>
      <w:r>
        <w:t xml:space="preserve"> we determine the possib</w:t>
      </w:r>
      <w:r w:rsidR="0046426B">
        <w:t xml:space="preserve">le positions of </w:t>
      </w:r>
      <w:r w:rsidR="003228F4">
        <w:t xml:space="preserve">an NB-IoT carrier </w:t>
      </w:r>
      <w:r w:rsidR="0046426B">
        <w:t xml:space="preserve">that </w:t>
      </w:r>
      <w:r w:rsidR="005224AC">
        <w:t>the NB-IoT resource block does not overlap with</w:t>
      </w:r>
      <w:r w:rsidR="003228F4">
        <w:t xml:space="preserve"> the</w:t>
      </w:r>
      <w:r w:rsidR="005224AC">
        <w:t xml:space="preserve"> NR SSB. </w:t>
      </w:r>
      <w:r w:rsidR="003228F4">
        <w:t xml:space="preserve">In particular, </w:t>
      </w:r>
      <w:r w:rsidR="003C59DE">
        <w:t xml:space="preserve">we use an example to show the possibility of placing an NB-IoT carrier inside the NR while avoiding </w:t>
      </w:r>
      <w:r w:rsidR="00F12B80">
        <w:t xml:space="preserve">any </w:t>
      </w:r>
      <w:r w:rsidR="003C59DE">
        <w:t xml:space="preserve">overlap </w:t>
      </w:r>
      <w:r w:rsidR="00F12B80">
        <w:t xml:space="preserve">between </w:t>
      </w:r>
      <w:r w:rsidR="002B5E35">
        <w:t>NR SSB and NB-IoT resource block.</w:t>
      </w:r>
    </w:p>
    <w:p w14:paraId="4F13AC47" w14:textId="679A6579" w:rsidR="00181540" w:rsidRDefault="00181540" w:rsidP="00D709E6">
      <w:pPr>
        <w:pStyle w:val="BodyText"/>
      </w:pPr>
    </w:p>
    <w:p w14:paraId="22ADC979" w14:textId="706AEEAA" w:rsidR="00B7409B" w:rsidRDefault="00316CA9" w:rsidP="00830737">
      <w:pPr>
        <w:pStyle w:val="BodyText"/>
        <w:jc w:val="left"/>
      </w:pPr>
      <w:r>
        <w:t xml:space="preserve">According to </w:t>
      </w:r>
      <w:r>
        <w:fldChar w:fldCharType="begin"/>
      </w:r>
      <w:r>
        <w:instrText xml:space="preserve"> REF _Ref528148076 \r \h </w:instrText>
      </w:r>
      <w:r>
        <w:fldChar w:fldCharType="separate"/>
      </w:r>
      <w:r w:rsidR="009304B4">
        <w:t>[2]</w:t>
      </w:r>
      <w:r>
        <w:fldChar w:fldCharType="end"/>
      </w:r>
      <w:r w:rsidR="0040602D">
        <w:t xml:space="preserve">, </w:t>
      </w:r>
      <w:r w:rsidR="00752FB9">
        <w:t xml:space="preserve">for below  3 GHz NR frequency bands, </w:t>
      </w:r>
      <w:r w:rsidR="00B7409B">
        <w:t>the synchronization raster is located on the following frequencies</w:t>
      </w:r>
      <w:r w:rsidR="00181540">
        <w:t>,</w:t>
      </w:r>
      <w:r w:rsidR="00B7409B">
        <w:t>:</w:t>
      </w:r>
    </w:p>
    <w:p w14:paraId="0D21C850" w14:textId="640E4EDF" w:rsidR="00B7409B" w:rsidRDefault="00B7409B" w:rsidP="00EE10B0">
      <w:pPr>
        <w:pStyle w:val="BodyText"/>
        <w:ind w:left="1701" w:hanging="1701"/>
      </w:pPr>
    </w:p>
    <w:p w14:paraId="498A86BE" w14:textId="56024047" w:rsidR="00B7409B" w:rsidRPr="00FE55B4" w:rsidRDefault="00FE55B4" w:rsidP="007B20FE">
      <w:pPr>
        <w:pStyle w:val="BodyText"/>
        <w:rPr>
          <w:sz w:val="22"/>
        </w:rPr>
      </w:pPr>
      <m:oMathPara>
        <m:oMath>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m:rPr>
              <m:sty m:val="p"/>
            </m:rPr>
            <w:rPr>
              <w:rFonts w:ascii="Cambria Math" w:hAnsi="Cambria Math"/>
              <w:sz w:val="22"/>
            </w:rPr>
            <m:t xml:space="preserve">=1200N+50M,  </m:t>
          </m:r>
          <m:d>
            <m:dPr>
              <m:begChr m:val="["/>
              <m:endChr m:val="]"/>
              <m:ctrlPr>
                <w:rPr>
                  <w:rFonts w:ascii="Cambria Math" w:hAnsi="Cambria Math"/>
                  <w:sz w:val="22"/>
                </w:rPr>
              </m:ctrlPr>
            </m:dPr>
            <m:e>
              <m:r>
                <m:rPr>
                  <m:sty m:val="p"/>
                </m:rPr>
                <w:rPr>
                  <w:rFonts w:ascii="Cambria Math" w:hAnsi="Cambria Math"/>
                  <w:sz w:val="22"/>
                </w:rPr>
                <m:t>kHz</m:t>
              </m:r>
            </m:e>
          </m:d>
        </m:oMath>
      </m:oMathPara>
    </w:p>
    <w:p w14:paraId="38ED9282" w14:textId="1CCF7155" w:rsidR="00C12704" w:rsidRDefault="008E74EC" w:rsidP="008E74EC">
      <w:pPr>
        <w:pStyle w:val="BodyText"/>
        <w:rPr>
          <w:iCs/>
        </w:rPr>
      </w:pPr>
      <w:r>
        <w:rPr>
          <w:iCs/>
        </w:rP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sidR="0038731C">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sidR="00ED6E61">
        <w:rPr>
          <w:iCs/>
        </w:rPr>
        <w:t xml:space="preserve">.  </w:t>
      </w:r>
    </w:p>
    <w:p w14:paraId="1985E78D" w14:textId="2938B2B5" w:rsidR="0007340B" w:rsidRDefault="0007340B" w:rsidP="008E74EC">
      <w:pPr>
        <w:pStyle w:val="BodyText"/>
      </w:pPr>
    </w:p>
    <w:p w14:paraId="7F2C9FEB" w14:textId="1BEE7E36" w:rsidR="0007340B" w:rsidRDefault="001C74B0" w:rsidP="008E74EC">
      <w:pPr>
        <w:pStyle w:val="BodyText"/>
      </w:pPr>
      <w:r>
        <w:t>Also,</w:t>
      </w:r>
      <w:r w:rsidR="005C24D5">
        <w:t xml:space="preserve"> </w:t>
      </w:r>
      <m:oMath>
        <m:r>
          <m:rPr>
            <m:sty m:val="p"/>
          </m:rPr>
          <w:rPr>
            <w:rFonts w:ascii="Cambria Math" w:hAnsi="Cambria Math"/>
          </w:rPr>
          <m:t>S</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REF</m:t>
            </m:r>
          </m:sub>
        </m:sSub>
      </m:oMath>
      <w:r w:rsidR="005C24D5">
        <w:t xml:space="preserve"> is located on</w:t>
      </w:r>
      <w:r w:rsidR="009F7128">
        <w:t xml:space="preserve"> the first subcarrier of</w:t>
      </w:r>
      <w:r w:rsidR="005C24D5">
        <w:t xml:space="preserve"> </w:t>
      </w:r>
      <w:r w:rsidR="009F7128">
        <w:t xml:space="preserve">the </w:t>
      </w:r>
      <w:r w:rsidR="009C56D8">
        <w:t>RB</w:t>
      </w:r>
      <w:r w:rsidR="009F7128">
        <w:t xml:space="preserve"> number 10 of the SSB block (which corresponds to</w:t>
      </w:r>
      <w:r w:rsidR="009C56D8">
        <w:t xml:space="preserve"> 11</w:t>
      </w:r>
      <w:r w:rsidR="009C56D8" w:rsidRPr="009C56D8">
        <w:rPr>
          <w:vertAlign w:val="superscript"/>
        </w:rPr>
        <w:t>th</w:t>
      </w:r>
      <w:r w:rsidR="009C56D8">
        <w:t xml:space="preserve"> </w:t>
      </w:r>
      <w:r w:rsidR="009F7128">
        <w:t xml:space="preserve"> </w:t>
      </w:r>
      <w:r w:rsidR="009C56D8">
        <w:t>RB of the SSB bl</w:t>
      </w:r>
      <w:r w:rsidR="003C5AA0">
        <w:t>ock</w:t>
      </w:r>
      <w:r w:rsidR="009F7128">
        <w:t xml:space="preserve">). </w:t>
      </w:r>
    </w:p>
    <w:p w14:paraId="276CA28E" w14:textId="0DA4D943" w:rsidR="00E408B8" w:rsidRDefault="00E408B8" w:rsidP="008E74EC">
      <w:pPr>
        <w:pStyle w:val="BodyText"/>
      </w:pPr>
    </w:p>
    <w:p w14:paraId="082F913F" w14:textId="004A5907" w:rsidR="00E408B8" w:rsidRDefault="009E377B" w:rsidP="008E74EC">
      <w:pPr>
        <w:pStyle w:val="BodyText"/>
      </w:pPr>
      <w:r>
        <w:t xml:space="preserve">Therefore, </w:t>
      </w:r>
      <w:r w:rsidR="007A45D4">
        <w:t>the minimum and maximum frequencies of the SSB (i.e., SSB edges)</w:t>
      </w:r>
      <w:r w:rsidR="008B035C">
        <w:t xml:space="preserve">, based on </w:t>
      </w:r>
      <w:r w:rsidR="008B035C">
        <w:fldChar w:fldCharType="begin"/>
      </w:r>
      <w:r w:rsidR="008B035C">
        <w:instrText xml:space="preserve"> REF _Ref527988189 \h </w:instrText>
      </w:r>
      <w:r w:rsidR="008B035C">
        <w:fldChar w:fldCharType="separate"/>
      </w:r>
      <w:r w:rsidR="009304B4">
        <w:t xml:space="preserve">Figure </w:t>
      </w:r>
      <w:r w:rsidR="009304B4">
        <w:rPr>
          <w:noProof/>
        </w:rPr>
        <w:t>4</w:t>
      </w:r>
      <w:r w:rsidR="008B035C">
        <w:fldChar w:fldCharType="end"/>
      </w:r>
      <w:r w:rsidR="008B035C">
        <w:t>,</w:t>
      </w:r>
      <w:r w:rsidR="007A45D4">
        <w:t xml:space="preserve"> are:</w:t>
      </w:r>
    </w:p>
    <w:p w14:paraId="16131762" w14:textId="7574D8C0" w:rsidR="007A45D4" w:rsidRDefault="007A45D4" w:rsidP="008E74EC">
      <w:pPr>
        <w:pStyle w:val="BodyText"/>
      </w:pPr>
    </w:p>
    <w:p w14:paraId="008E7C34" w14:textId="60011E8F" w:rsidR="0099668F" w:rsidRPr="00FE55B4" w:rsidRDefault="00A14E84" w:rsidP="0099668F">
      <w:pPr>
        <w:pStyle w:val="BodyText"/>
        <w:rPr>
          <w:sz w:val="22"/>
        </w:rPr>
      </w:pPr>
      <m:oMathPara>
        <m:oMathParaPr>
          <m:jc m:val="center"/>
        </m:oMathPara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m:t>
          </m:r>
          <m:d>
            <m:dPr>
              <m:begChr m:val="["/>
              <m:endChr m:val="]"/>
              <m:ctrlPr>
                <w:rPr>
                  <w:rFonts w:ascii="Cambria Math" w:hAnsi="Cambria Math"/>
                  <w:i/>
                  <w:sz w:val="22"/>
                </w:rPr>
              </m:ctrlPr>
            </m:dPr>
            <m:e>
              <m:r>
                <m:rPr>
                  <m:sty m:val="p"/>
                </m:rPr>
                <w:rPr>
                  <w:rFonts w:ascii="Cambria Math" w:hAnsi="Cambria Math"/>
                  <w:sz w:val="22"/>
                </w:rPr>
                <m:t>kHz</m:t>
              </m:r>
            </m:e>
          </m:d>
        </m:oMath>
      </m:oMathPara>
    </w:p>
    <w:p w14:paraId="2FD641DE" w14:textId="26A4C839" w:rsidR="008C2688" w:rsidRPr="00FE55B4" w:rsidRDefault="00A14E84" w:rsidP="008C2688">
      <w:pPr>
        <w:pStyle w:val="BodyText"/>
        <w:rPr>
          <w:sz w:val="22"/>
        </w:rPr>
      </w:pPr>
      <m:oMathPara>
        <m:oMathParaPr>
          <m:jc m:val="center"/>
        </m:oMathPara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SSB,max</m:t>
              </m:r>
            </m:sub>
          </m:sSub>
          <m:r>
            <w:rPr>
              <w:rFonts w:ascii="Cambria Math" w:hAnsi="Cambria Math"/>
              <w:sz w:val="22"/>
            </w:rPr>
            <m:t>=</m:t>
          </m:r>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d>
            <m:dPr>
              <m:ctrlPr>
                <w:rPr>
                  <w:rFonts w:ascii="Cambria Math" w:hAnsi="Cambria Math"/>
                  <w:i/>
                  <w:sz w:val="22"/>
                </w:rPr>
              </m:ctrlPr>
            </m:dPr>
            <m:e>
              <m:r>
                <w:rPr>
                  <w:rFonts w:ascii="Cambria Math" w:hAnsi="Cambria Math"/>
                  <w:sz w:val="22"/>
                </w:rPr>
                <m:t>20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        </m:t>
          </m:r>
          <m:d>
            <m:dPr>
              <m:begChr m:val="["/>
              <m:endChr m:val="]"/>
              <m:ctrlPr>
                <w:rPr>
                  <w:rFonts w:ascii="Cambria Math" w:hAnsi="Cambria Math"/>
                  <w:i/>
                  <w:sz w:val="22"/>
                </w:rPr>
              </m:ctrlPr>
            </m:dPr>
            <m:e>
              <m:r>
                <m:rPr>
                  <m:sty m:val="p"/>
                </m:rPr>
                <w:rPr>
                  <w:rFonts w:ascii="Cambria Math" w:hAnsi="Cambria Math"/>
                  <w:sz w:val="22"/>
                </w:rPr>
                <m:t>kHz</m:t>
              </m:r>
            </m:e>
          </m:d>
        </m:oMath>
      </m:oMathPara>
    </w:p>
    <w:p w14:paraId="4F634EE3" w14:textId="77777777" w:rsidR="008C2688" w:rsidRPr="0007340B" w:rsidRDefault="008C2688" w:rsidP="0099668F">
      <w:pPr>
        <w:pStyle w:val="BodyText"/>
      </w:pPr>
    </w:p>
    <w:p w14:paraId="44E782B7" w14:textId="1C4250D6" w:rsidR="0099668F" w:rsidRDefault="00591736" w:rsidP="007A45D4">
      <w:pPr>
        <w:pStyle w:val="BodyText"/>
      </w:pPr>
      <w:r>
        <w:lastRenderedPageBreak/>
        <w:t xml:space="preserve">Note that each RB consists of 12 subcarriers </w:t>
      </w:r>
      <w:r w:rsidR="005238D3">
        <w:t>which is equivalent to 180 kHz.</w:t>
      </w:r>
    </w:p>
    <w:p w14:paraId="6A2A603F" w14:textId="77777777" w:rsidR="003E45DE" w:rsidRDefault="003E45DE" w:rsidP="00762D7E">
      <w:pPr>
        <w:pStyle w:val="BodyText"/>
        <w:jc w:val="center"/>
      </w:pPr>
    </w:p>
    <w:p w14:paraId="77B43DD9" w14:textId="77777777" w:rsidR="00591736" w:rsidRPr="0007340B" w:rsidRDefault="00591736" w:rsidP="007A45D4">
      <w:pPr>
        <w:pStyle w:val="BodyText"/>
      </w:pPr>
    </w:p>
    <w:p w14:paraId="76F76359" w14:textId="21064D93" w:rsidR="001851CC" w:rsidRDefault="003657E4" w:rsidP="001851CC">
      <w:pPr>
        <w:pStyle w:val="BodyText"/>
        <w:keepNext/>
        <w:jc w:val="center"/>
      </w:pPr>
      <w:r>
        <w:rPr>
          <w:noProof/>
        </w:rPr>
        <w:drawing>
          <wp:inline distT="0" distB="0" distL="0" distR="0" wp14:anchorId="09DAC198" wp14:editId="6D72F33D">
            <wp:extent cx="5339705" cy="151288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61063" cy="1518940"/>
                    </a:xfrm>
                    <a:prstGeom prst="rect">
                      <a:avLst/>
                    </a:prstGeom>
                  </pic:spPr>
                </pic:pic>
              </a:graphicData>
            </a:graphic>
          </wp:inline>
        </w:drawing>
      </w:r>
    </w:p>
    <w:p w14:paraId="1EAC28E6" w14:textId="14972476" w:rsidR="007A45D4" w:rsidRDefault="001851CC" w:rsidP="001851CC">
      <w:pPr>
        <w:pStyle w:val="Caption"/>
        <w:jc w:val="center"/>
      </w:pPr>
      <w:bookmarkStart w:id="6" w:name="_Ref527988189"/>
      <w:r>
        <w:t xml:space="preserve">Figure </w:t>
      </w:r>
      <w:r w:rsidR="00C947C7">
        <w:rPr>
          <w:noProof/>
        </w:rPr>
        <w:fldChar w:fldCharType="begin"/>
      </w:r>
      <w:r w:rsidR="00C947C7">
        <w:rPr>
          <w:noProof/>
        </w:rPr>
        <w:instrText xml:space="preserve"> SEQ Figure \* ARABIC </w:instrText>
      </w:r>
      <w:r w:rsidR="00C947C7">
        <w:rPr>
          <w:noProof/>
        </w:rPr>
        <w:fldChar w:fldCharType="separate"/>
      </w:r>
      <w:r w:rsidR="009304B4">
        <w:rPr>
          <w:noProof/>
        </w:rPr>
        <w:t>4</w:t>
      </w:r>
      <w:r w:rsidR="00C947C7">
        <w:rPr>
          <w:noProof/>
        </w:rPr>
        <w:fldChar w:fldCharType="end"/>
      </w:r>
      <w:bookmarkEnd w:id="6"/>
      <w:r>
        <w:t>: Position of SS</w:t>
      </w:r>
      <w:r w:rsidRPr="001851CC">
        <w:rPr>
          <w:vertAlign w:val="subscript"/>
        </w:rPr>
        <w:t>REF</w:t>
      </w:r>
      <w:r>
        <w:t xml:space="preserve"> in SSB.</w:t>
      </w:r>
    </w:p>
    <w:p w14:paraId="2ED2EE69" w14:textId="6D110131" w:rsidR="00D1339C" w:rsidRDefault="00D1339C" w:rsidP="00D1339C">
      <w:pPr>
        <w:rPr>
          <w:lang w:eastAsia="en-GB"/>
        </w:rPr>
      </w:pPr>
    </w:p>
    <w:p w14:paraId="36BCA574" w14:textId="0FFAAA23" w:rsidR="00F83F33" w:rsidRDefault="00F83F33" w:rsidP="00F83F33">
      <w:pPr>
        <w:pStyle w:val="BodyText"/>
      </w:pPr>
      <w:r>
        <w:t>Now, we identify the possible locations of an NB-IoT carrier center such that while ensuing the subcarrier grid</w:t>
      </w:r>
      <w:r w:rsidR="00A21203">
        <w:t>s</w:t>
      </w:r>
      <w:r>
        <w:t xml:space="preserve"> alignment between NB-IoT and NR,  the NB-IoT RB do</w:t>
      </w:r>
      <w:r w:rsidR="006C1BEF">
        <w:t xml:space="preserve"> not overlap with NR SSB.</w:t>
      </w:r>
    </w:p>
    <w:p w14:paraId="634F9552" w14:textId="7F205AE1" w:rsidR="000E5449" w:rsidRDefault="000E5449" w:rsidP="00F83F33">
      <w:pPr>
        <w:pStyle w:val="BodyText"/>
      </w:pPr>
    </w:p>
    <w:p w14:paraId="156918DF" w14:textId="27ED2BC3" w:rsidR="00437B9E" w:rsidRPr="00F97CCE" w:rsidRDefault="00D709E6" w:rsidP="00437B9E">
      <w:pPr>
        <w:rPr>
          <w:rFonts w:asciiTheme="minorBidi" w:hAnsiTheme="minorBidi" w:cstheme="minorBidi"/>
          <w:lang w:eastAsia="zh-CN"/>
        </w:rPr>
      </w:pPr>
      <w:r>
        <w:rPr>
          <w:rFonts w:ascii="Arial" w:hAnsi="Arial" w:cs="Arial"/>
        </w:rPr>
        <w:t>Based on</w:t>
      </w:r>
      <w:r w:rsidR="00A21203" w:rsidRPr="00EF3649">
        <w:rPr>
          <w:rFonts w:ascii="Arial" w:hAnsi="Arial" w:cs="Arial"/>
        </w:rPr>
        <w:t xml:space="preserve"> our discussion on the subcarrier grids alignment between NR and NB-IoT, </w:t>
      </w:r>
      <w:r w:rsidR="00437B9E" w:rsidRPr="00A9654D">
        <w:rPr>
          <w:rFonts w:asciiTheme="minorBidi" w:hAnsiTheme="minorBidi" w:cstheme="minorBidi"/>
          <w:lang w:eastAsia="zh-CN"/>
        </w:rPr>
        <w:t xml:space="preserve">the feasible NB-IoT </w:t>
      </w:r>
      <w:r w:rsidR="00437B9E">
        <w:rPr>
          <w:rFonts w:asciiTheme="minorBidi" w:hAnsiTheme="minorBidi" w:cstheme="minorBidi"/>
          <w:lang w:eastAsia="zh-CN"/>
        </w:rPr>
        <w:t xml:space="preserve">carrier </w:t>
      </w:r>
      <w:r w:rsidR="00437B9E" w:rsidRPr="00A9654D">
        <w:rPr>
          <w:rFonts w:asciiTheme="minorBidi" w:hAnsiTheme="minorBidi" w:cstheme="minorBidi"/>
          <w:lang w:eastAsia="zh-CN"/>
        </w:rPr>
        <w:t xml:space="preserve">center is between NR subcarrier indexes </w:t>
      </w:r>
      <w:r w:rsidR="00437B9E" w:rsidRPr="00A9654D">
        <w:rPr>
          <w:rFonts w:asciiTheme="minorBidi" w:hAnsiTheme="minorBidi" w:cstheme="minorBidi"/>
          <w:i/>
          <w:iCs/>
          <w:lang w:eastAsia="zh-CN"/>
        </w:rPr>
        <w:t>k</w:t>
      </w:r>
      <w:r w:rsidR="00437B9E" w:rsidRPr="00A9654D">
        <w:rPr>
          <w:rFonts w:asciiTheme="minorBidi" w:hAnsiTheme="minorBidi" w:cstheme="minorBidi"/>
          <w:i/>
          <w:iCs/>
          <w:vertAlign w:val="superscript"/>
          <w:lang w:eastAsia="zh-CN"/>
        </w:rPr>
        <w:t>*</w:t>
      </w:r>
      <w:r w:rsidR="00437B9E" w:rsidRPr="00A9654D">
        <w:rPr>
          <w:rFonts w:asciiTheme="minorBidi" w:hAnsiTheme="minorBidi" w:cstheme="minorBidi"/>
          <w:i/>
          <w:iCs/>
          <w:lang w:eastAsia="zh-CN"/>
        </w:rPr>
        <w:t xml:space="preserve"> </w:t>
      </w:r>
      <w:r w:rsidR="00437B9E" w:rsidRPr="00A9654D">
        <w:rPr>
          <w:rFonts w:asciiTheme="minorBidi" w:hAnsiTheme="minorBidi" w:cstheme="minorBidi"/>
          <w:lang w:eastAsia="zh-CN"/>
        </w:rPr>
        <w:t>and</w:t>
      </w:r>
      <w:r w:rsidR="00437B9E" w:rsidRPr="00A9654D">
        <w:rPr>
          <w:rFonts w:asciiTheme="minorBidi" w:hAnsiTheme="minorBidi" w:cstheme="minorBidi"/>
          <w:i/>
          <w:iCs/>
          <w:lang w:eastAsia="zh-CN"/>
        </w:rPr>
        <w:t xml:space="preserve"> k</w:t>
      </w:r>
      <w:r w:rsidR="00437B9E" w:rsidRPr="00A9654D">
        <w:rPr>
          <w:rFonts w:asciiTheme="minorBidi" w:hAnsiTheme="minorBidi" w:cstheme="minorBidi"/>
          <w:i/>
          <w:iCs/>
          <w:vertAlign w:val="superscript"/>
          <w:lang w:eastAsia="zh-CN"/>
        </w:rPr>
        <w:t>*</w:t>
      </w:r>
      <w:r w:rsidR="00437B9E" w:rsidRPr="00A9654D">
        <w:rPr>
          <w:rFonts w:asciiTheme="minorBidi" w:hAnsiTheme="minorBidi" w:cstheme="minorBidi"/>
          <w:i/>
          <w:iCs/>
          <w:lang w:eastAsia="zh-CN"/>
        </w:rPr>
        <w:t>+1</w:t>
      </w:r>
      <w:r w:rsidR="00EE4A43">
        <w:rPr>
          <w:rFonts w:asciiTheme="minorBidi" w:hAnsiTheme="minorBidi" w:cstheme="minorBidi"/>
          <w:i/>
          <w:iCs/>
          <w:lang w:eastAsia="zh-CN"/>
        </w:rPr>
        <w:t xml:space="preserve"> </w:t>
      </w:r>
      <w:r w:rsidR="00EE4A43" w:rsidRPr="00EE4A43">
        <w:rPr>
          <w:rFonts w:asciiTheme="minorBidi" w:hAnsiTheme="minorBidi" w:cstheme="minorBidi"/>
          <w:iCs/>
          <w:lang w:eastAsia="zh-CN"/>
        </w:rPr>
        <w:t xml:space="preserve">(relative to </w:t>
      </w:r>
      <w:r w:rsidR="00EE4A43">
        <w:rPr>
          <w:rFonts w:asciiTheme="minorBidi" w:hAnsiTheme="minorBidi" w:cstheme="minorBidi"/>
          <w:iCs/>
          <w:lang w:eastAsia="zh-CN"/>
        </w:rPr>
        <w:t xml:space="preserve">the </w:t>
      </w:r>
      <w:r w:rsidR="00EE4A43" w:rsidRPr="00EE4A43">
        <w:rPr>
          <w:rFonts w:asciiTheme="minorBidi" w:hAnsiTheme="minorBidi" w:cstheme="minorBidi"/>
          <w:iCs/>
          <w:lang w:eastAsia="zh-CN"/>
        </w:rPr>
        <w:t>NR raster)</w:t>
      </w:r>
      <w:r w:rsidR="00874374">
        <w:rPr>
          <w:rFonts w:asciiTheme="minorBidi" w:hAnsiTheme="minorBidi" w:cstheme="minorBidi"/>
          <w:lang w:eastAsia="zh-CN"/>
        </w:rPr>
        <w:t xml:space="preserve">. To achieve subcarrier grids alignment, </w:t>
      </w:r>
      <w:r w:rsidR="00874374" w:rsidRPr="00A9654D">
        <w:rPr>
          <w:rFonts w:asciiTheme="minorBidi" w:hAnsiTheme="minorBidi" w:cstheme="minorBidi"/>
          <w:i/>
          <w:iCs/>
          <w:lang w:eastAsia="zh-CN"/>
        </w:rPr>
        <w:t>k</w:t>
      </w:r>
      <w:r w:rsidR="00874374" w:rsidRPr="00A9654D">
        <w:rPr>
          <w:rFonts w:asciiTheme="minorBidi" w:hAnsiTheme="minorBidi" w:cstheme="minorBidi"/>
          <w:i/>
          <w:iCs/>
          <w:vertAlign w:val="superscript"/>
          <w:lang w:eastAsia="zh-CN"/>
        </w:rPr>
        <w:t>*</w:t>
      </w:r>
      <w:r w:rsidR="00874374">
        <w:rPr>
          <w:rFonts w:asciiTheme="minorBidi" w:hAnsiTheme="minorBidi" w:cstheme="minorBidi"/>
          <w:i/>
          <w:iCs/>
          <w:vertAlign w:val="superscript"/>
          <w:lang w:eastAsia="zh-CN"/>
        </w:rPr>
        <w:t xml:space="preserve"> </w:t>
      </w:r>
      <w:r w:rsidR="00874374" w:rsidRPr="00F97CCE">
        <w:rPr>
          <w:rFonts w:asciiTheme="minorBidi" w:hAnsiTheme="minorBidi" w:cstheme="minorBidi"/>
          <w:iCs/>
          <w:lang w:eastAsia="zh-CN"/>
        </w:rPr>
        <w:t xml:space="preserve">must be </w:t>
      </w:r>
      <w:r w:rsidR="00F97CCE" w:rsidRPr="00F97CCE">
        <w:rPr>
          <w:rFonts w:asciiTheme="minorBidi" w:hAnsiTheme="minorBidi" w:cstheme="minorBidi"/>
          <w:iCs/>
          <w:lang w:eastAsia="zh-CN"/>
        </w:rPr>
        <w:t>an integer generated by</w:t>
      </w:r>
      <w:r w:rsidR="00F97CCE">
        <w:rPr>
          <w:rFonts w:asciiTheme="minorBidi" w:hAnsiTheme="minorBidi" w:cstheme="minorBidi"/>
          <w:iCs/>
          <w:lang w:eastAsia="zh-CN"/>
        </w:rPr>
        <w:t xml:space="preserve"> the one of the </w:t>
      </w:r>
      <w:r w:rsidR="00F97CCE" w:rsidRPr="00F97CCE">
        <w:rPr>
          <w:rFonts w:asciiTheme="minorBidi" w:hAnsiTheme="minorBidi" w:cstheme="minorBidi"/>
          <w:iCs/>
          <w:lang w:eastAsia="zh-CN"/>
        </w:rPr>
        <w:t>following terms</w:t>
      </w:r>
      <w:r w:rsidR="00F97CCE">
        <w:rPr>
          <w:rFonts w:asciiTheme="minorBidi" w:hAnsiTheme="minorBidi" w:cstheme="minorBidi"/>
          <w:i/>
          <w:iCs/>
          <w:lang w:eastAsia="zh-CN"/>
        </w:rPr>
        <w:t>:</w:t>
      </w:r>
    </w:p>
    <w:p w14:paraId="7BEBD91B" w14:textId="7F340055" w:rsidR="00437B9E" w:rsidRPr="008C2F66" w:rsidRDefault="00437B9E" w:rsidP="00437B9E">
      <w:pPr>
        <w:jc w:val="center"/>
        <w:rPr>
          <w:rFonts w:cs="Arial"/>
          <w:lang w:eastAsia="zh-CN"/>
        </w:rPr>
      </w:pPr>
      <w:r w:rsidRPr="00FE55B4">
        <w:rPr>
          <w:rFonts w:cs="Arial"/>
          <w:sz w:val="22"/>
          <w:lang w:eastAsia="zh-CN"/>
        </w:rPr>
        <w:t xml:space="preserve">                                                            </w:t>
      </w:r>
      <w:r w:rsidR="00A42ED0" w:rsidRPr="00FE55B4">
        <w:rPr>
          <w:rFonts w:cs="Arial"/>
          <w:sz w:val="22"/>
          <w:lang w:eastAsia="zh-CN"/>
        </w:rPr>
        <w:t>{</w:t>
      </w:r>
      <w:r w:rsidRPr="00FE55B4">
        <w:rPr>
          <w:rFonts w:cs="Arial"/>
          <w:sz w:val="22"/>
          <w:lang w:eastAsia="zh-CN"/>
        </w:rPr>
        <w:t xml:space="preserve"> </w:t>
      </w:r>
      <m:oMath>
        <m:f>
          <m:fPr>
            <m:ctrlPr>
              <w:rPr>
                <w:rFonts w:ascii="Cambria Math" w:hAnsi="Cambria Math" w:cs="Arial"/>
                <w:i/>
                <w:sz w:val="28"/>
                <w:szCs w:val="24"/>
                <w:lang w:eastAsia="zh-CN"/>
              </w:rPr>
            </m:ctrlPr>
          </m:fPr>
          <m:num>
            <m:r>
              <w:rPr>
                <w:rFonts w:ascii="Cambria Math" w:hAnsi="Cambria Math" w:cs="Arial"/>
                <w:sz w:val="28"/>
                <w:szCs w:val="24"/>
                <w:lang w:eastAsia="zh-CN"/>
              </w:rPr>
              <m:t>20r-3</m:t>
            </m:r>
          </m:num>
          <m:den>
            <m:r>
              <w:rPr>
                <w:rFonts w:ascii="Cambria Math" w:hAnsi="Cambria Math" w:cs="Arial"/>
                <w:sz w:val="28"/>
                <w:szCs w:val="24"/>
                <w:lang w:eastAsia="zh-CN"/>
              </w:rPr>
              <m:t>3</m:t>
            </m:r>
          </m:den>
        </m:f>
      </m:oMath>
      <w:r w:rsidRPr="00FE55B4">
        <w:rPr>
          <w:rFonts w:cs="Arial"/>
          <w:sz w:val="28"/>
          <w:szCs w:val="24"/>
          <w:lang w:eastAsia="zh-CN"/>
        </w:rPr>
        <w:t xml:space="preserve">, </w:t>
      </w:r>
      <m:oMath>
        <m:f>
          <m:fPr>
            <m:ctrlPr>
              <w:rPr>
                <w:rFonts w:ascii="Cambria Math" w:hAnsi="Cambria Math" w:cs="Arial"/>
                <w:i/>
                <w:sz w:val="28"/>
                <w:szCs w:val="24"/>
                <w:lang w:eastAsia="zh-CN"/>
              </w:rPr>
            </m:ctrlPr>
          </m:fPr>
          <m:num>
            <m:r>
              <w:rPr>
                <w:rFonts w:ascii="Cambria Math" w:hAnsi="Cambria Math" w:cs="Arial"/>
                <w:sz w:val="28"/>
                <w:szCs w:val="24"/>
                <w:lang w:eastAsia="zh-CN"/>
              </w:rPr>
              <m:t>20r-2</m:t>
            </m:r>
          </m:num>
          <m:den>
            <m:r>
              <w:rPr>
                <w:rFonts w:ascii="Cambria Math" w:hAnsi="Cambria Math" w:cs="Arial"/>
                <w:sz w:val="28"/>
                <w:szCs w:val="24"/>
                <w:lang w:eastAsia="zh-CN"/>
              </w:rPr>
              <m:t>3</m:t>
            </m:r>
          </m:den>
        </m:f>
      </m:oMath>
      <w:r w:rsidRPr="00FE55B4">
        <w:rPr>
          <w:rFonts w:cs="Arial"/>
          <w:sz w:val="28"/>
          <w:szCs w:val="24"/>
          <w:lang w:eastAsia="zh-CN"/>
        </w:rPr>
        <w:t xml:space="preserve">, </w:t>
      </w:r>
      <m:oMath>
        <m:f>
          <m:fPr>
            <m:ctrlPr>
              <w:rPr>
                <w:rFonts w:ascii="Cambria Math" w:hAnsi="Cambria Math" w:cs="Arial"/>
                <w:i/>
                <w:sz w:val="28"/>
                <w:szCs w:val="24"/>
                <w:lang w:eastAsia="zh-CN"/>
              </w:rPr>
            </m:ctrlPr>
          </m:fPr>
          <m:num>
            <m:r>
              <w:rPr>
                <w:rFonts w:ascii="Cambria Math" w:hAnsi="Cambria Math" w:cs="Arial"/>
                <w:sz w:val="28"/>
                <w:szCs w:val="24"/>
                <w:lang w:eastAsia="zh-CN"/>
              </w:rPr>
              <m:t>20r-1</m:t>
            </m:r>
          </m:num>
          <m:den>
            <m:r>
              <w:rPr>
                <w:rFonts w:ascii="Cambria Math" w:hAnsi="Cambria Math" w:cs="Arial"/>
                <w:sz w:val="28"/>
                <w:szCs w:val="24"/>
                <w:lang w:eastAsia="zh-CN"/>
              </w:rPr>
              <m:t>3</m:t>
            </m:r>
          </m:den>
        </m:f>
      </m:oMath>
      <w:r w:rsidRPr="00FE55B4">
        <w:rPr>
          <w:rFonts w:cs="Arial"/>
          <w:sz w:val="28"/>
          <w:szCs w:val="24"/>
          <w:lang w:eastAsia="zh-CN"/>
        </w:rPr>
        <w:t>,</w:t>
      </w:r>
      <w:r w:rsidRPr="00FE55B4">
        <w:rPr>
          <w:rFonts w:cs="Arial"/>
          <w:sz w:val="22"/>
          <w:lang w:eastAsia="zh-CN"/>
        </w:rPr>
        <w:t xml:space="preserve"> </w:t>
      </w:r>
      <w:r w:rsidR="00D76FA2" w:rsidRPr="00FE55B4">
        <w:rPr>
          <w:rFonts w:cs="Arial"/>
          <w:sz w:val="22"/>
          <w:lang w:eastAsia="zh-CN"/>
        </w:rPr>
        <w:t xml:space="preserve">or </w:t>
      </w:r>
      <w:r w:rsidRPr="00FE55B4">
        <w:rPr>
          <w:rFonts w:cs="Arial"/>
          <w:sz w:val="22"/>
          <w:lang w:eastAsia="zh-CN"/>
        </w:rPr>
        <w:t xml:space="preserve"> </w:t>
      </w:r>
      <m:oMath>
        <m:f>
          <m:fPr>
            <m:ctrlPr>
              <w:rPr>
                <w:rFonts w:ascii="Cambria Math" w:hAnsi="Cambria Math" w:cs="Arial"/>
                <w:i/>
                <w:sz w:val="28"/>
                <w:szCs w:val="24"/>
                <w:lang w:eastAsia="zh-CN"/>
              </w:rPr>
            </m:ctrlPr>
          </m:fPr>
          <m:num>
            <m:r>
              <w:rPr>
                <w:rFonts w:ascii="Cambria Math" w:hAnsi="Cambria Math" w:cs="Arial"/>
                <w:sz w:val="28"/>
                <w:szCs w:val="24"/>
                <w:lang w:eastAsia="zh-CN"/>
              </w:rPr>
              <m:t>20r</m:t>
            </m:r>
          </m:num>
          <m:den>
            <m:r>
              <w:rPr>
                <w:rFonts w:ascii="Cambria Math" w:hAnsi="Cambria Math" w:cs="Arial"/>
                <w:sz w:val="28"/>
                <w:szCs w:val="24"/>
                <w:lang w:eastAsia="zh-CN"/>
              </w:rPr>
              <m:t>3</m:t>
            </m:r>
          </m:den>
        </m:f>
      </m:oMath>
      <w:r w:rsidRPr="00FE55B4">
        <w:rPr>
          <w:rFonts w:cs="Arial"/>
          <w:sz w:val="28"/>
          <w:szCs w:val="24"/>
          <w:lang w:eastAsia="zh-CN"/>
        </w:rPr>
        <w:t xml:space="preserve"> </w:t>
      </w:r>
      <w:r w:rsidR="00A42ED0" w:rsidRPr="00FE55B4">
        <w:rPr>
          <w:rFonts w:cs="Arial"/>
          <w:sz w:val="28"/>
          <w:szCs w:val="24"/>
          <w:lang w:eastAsia="zh-CN"/>
        </w:rPr>
        <w:t>}</w:t>
      </w:r>
      <w:r w:rsidRPr="00FE55B4">
        <w:rPr>
          <w:rFonts w:cs="Arial"/>
          <w:sz w:val="22"/>
          <w:lang w:eastAsia="zh-CN"/>
        </w:rPr>
        <w:tab/>
      </w:r>
      <w:r>
        <w:rPr>
          <w:rFonts w:cs="Arial"/>
          <w:lang w:eastAsia="zh-CN"/>
        </w:rPr>
        <w:tab/>
        <w:t xml:space="preserve">  </w:t>
      </w:r>
      <w:r>
        <w:rPr>
          <w:rFonts w:cs="Arial"/>
          <w:lang w:eastAsia="zh-CN"/>
        </w:rPr>
        <w:tab/>
        <w:t xml:space="preserve">                        </w:t>
      </w:r>
    </w:p>
    <w:p w14:paraId="174B5FC1" w14:textId="08779AD2" w:rsidR="000E5449" w:rsidRDefault="00437B9E" w:rsidP="00437B9E">
      <w:pPr>
        <w:pStyle w:val="BodyText"/>
        <w:rPr>
          <w:rFonts w:asciiTheme="minorBidi" w:hAnsiTheme="minorBidi" w:cstheme="minorBidi"/>
        </w:rPr>
      </w:pPr>
      <w:r w:rsidRPr="00A9654D">
        <w:rPr>
          <w:rFonts w:asciiTheme="minorBidi" w:hAnsiTheme="minorBidi" w:cstheme="minorBidi"/>
        </w:rPr>
        <w:t xml:space="preserve">where </w:t>
      </w:r>
      <w:r w:rsidRPr="00A9654D">
        <w:rPr>
          <w:rFonts w:asciiTheme="minorBidi" w:hAnsiTheme="minorBidi" w:cstheme="minorBidi"/>
          <w:i/>
          <w:iCs/>
        </w:rPr>
        <w:t xml:space="preserve">r </w:t>
      </w:r>
      <w:r w:rsidRPr="00A9654D">
        <w:rPr>
          <w:rFonts w:asciiTheme="minorBidi" w:hAnsiTheme="minorBidi" w:cstheme="minorBidi"/>
        </w:rPr>
        <w:t>is an integer.</w:t>
      </w:r>
    </w:p>
    <w:p w14:paraId="494C1B2E" w14:textId="0A9955B9" w:rsidR="00D1339C" w:rsidRDefault="00D1339C" w:rsidP="00D1339C">
      <w:pPr>
        <w:rPr>
          <w:lang w:eastAsia="en-GB"/>
        </w:rPr>
      </w:pPr>
    </w:p>
    <w:p w14:paraId="70654505" w14:textId="6EE3CB77" w:rsidR="00046F72" w:rsidRDefault="00046F72" w:rsidP="00D1339C">
      <w:pPr>
        <w:rPr>
          <w:rFonts w:ascii="Arial" w:hAnsi="Arial"/>
          <w:lang w:eastAsia="zh-CN"/>
        </w:rPr>
      </w:pPr>
      <w:r>
        <w:rPr>
          <w:rFonts w:ascii="Arial" w:hAnsi="Arial"/>
          <w:lang w:eastAsia="zh-CN"/>
        </w:rPr>
        <w:t>The frequency of a</w:t>
      </w:r>
      <w:r w:rsidR="00304DEE">
        <w:rPr>
          <w:rFonts w:ascii="Arial" w:hAnsi="Arial"/>
          <w:lang w:eastAsia="zh-CN"/>
        </w:rPr>
        <w:t>n NB-IoT carrier center</w:t>
      </w:r>
      <w:r w:rsidR="00132003">
        <w:rPr>
          <w:rFonts w:ascii="Arial" w:hAnsi="Arial"/>
          <w:lang w:eastAsia="zh-CN"/>
        </w:rPr>
        <w:t>,</w:t>
      </w:r>
      <w:r w:rsidR="003F5129">
        <w:rPr>
          <w:rFonts w:ascii="Arial" w:hAnsi="Arial"/>
          <w:lang w:eastAsia="zh-CN"/>
        </w:rPr>
        <w:t xml:space="preserve"> placed in the middle of two NR subcarriers</w:t>
      </w:r>
      <w:r w:rsidR="00132003">
        <w:rPr>
          <w:rFonts w:ascii="Arial" w:hAnsi="Arial"/>
          <w:lang w:eastAsia="zh-CN"/>
        </w:rPr>
        <w:t>,</w:t>
      </w:r>
      <w:r w:rsidR="00304DEE">
        <w:rPr>
          <w:rFonts w:ascii="Arial" w:hAnsi="Arial"/>
          <w:lang w:eastAsia="zh-CN"/>
        </w:rPr>
        <w:t xml:space="preserve"> </w:t>
      </w:r>
      <w:r>
        <w:rPr>
          <w:rFonts w:ascii="Arial" w:hAnsi="Arial"/>
          <w:lang w:eastAsia="zh-CN"/>
        </w:rPr>
        <w:t>can be given by:</w:t>
      </w:r>
    </w:p>
    <w:p w14:paraId="76FDCA33" w14:textId="054A6DFC" w:rsidR="00046F72" w:rsidRPr="00343405" w:rsidRDefault="00A14E84" w:rsidP="00F56CD8">
      <w:pPr>
        <w:jc w:val="center"/>
        <w:rPr>
          <w:rFonts w:ascii="Arial" w:hAnsi="Arial" w:cs="Arial"/>
          <w:sz w:val="22"/>
          <w:lang w:eastAsia="en-GB"/>
        </w:rPr>
      </w:pPr>
      <m:oMath>
        <m:sSub>
          <m:sSubPr>
            <m:ctrlPr>
              <w:rPr>
                <w:rFonts w:ascii="Cambria Math" w:hAnsi="Cambria Math"/>
                <w:i/>
                <w:sz w:val="22"/>
              </w:rPr>
            </m:ctrlPr>
          </m:sSubPr>
          <m:e>
            <m:r>
              <w:rPr>
                <w:rFonts w:ascii="Cambria Math" w:hAnsi="Cambria Math"/>
                <w:sz w:val="22"/>
              </w:rPr>
              <m:t>F</m:t>
            </m:r>
          </m:e>
          <m:sub>
            <m:r>
              <w:rPr>
                <w:rFonts w:ascii="Cambria Math" w:hAnsi="Cambria Math"/>
                <w:sz w:val="22"/>
              </w:rPr>
              <m:t>nb</m:t>
            </m:r>
          </m:sub>
        </m:sSub>
        <m:r>
          <w:rPr>
            <w:rFonts w:ascii="Cambria Math" w:hAnsi="Cambria Math"/>
            <w:sz w:val="22"/>
          </w:rPr>
          <m:t>=</m:t>
        </m:r>
        <m:sSub>
          <m:sSubPr>
            <m:ctrlPr>
              <w:rPr>
                <w:rFonts w:ascii="Cambria Math" w:hAnsi="Cambria Math" w:cstheme="minorBidi"/>
                <w:i/>
                <w:sz w:val="22"/>
                <w:szCs w:val="22"/>
                <w:lang w:eastAsia="zh-CN"/>
              </w:rPr>
            </m:ctrlPr>
          </m:sSubPr>
          <m:e>
            <m:r>
              <w:rPr>
                <w:rFonts w:ascii="Cambria Math" w:hAnsi="Cambria Math" w:cstheme="minorBidi"/>
                <w:sz w:val="22"/>
                <w:szCs w:val="22"/>
                <w:lang w:eastAsia="zh-CN"/>
              </w:rPr>
              <m:t>F</m:t>
            </m:r>
          </m:e>
          <m:sub>
            <m:r>
              <w:rPr>
                <w:rFonts w:ascii="Cambria Math" w:hAnsi="Cambria Math" w:cstheme="minorBidi"/>
                <w:sz w:val="22"/>
                <w:szCs w:val="22"/>
                <w:lang w:eastAsia="zh-CN"/>
              </w:rPr>
              <m:t>raster</m:t>
            </m:r>
          </m:sub>
        </m:sSub>
        <m:r>
          <w:rPr>
            <w:rFonts w:ascii="Cambria Math" w:hAnsi="Cambria Math"/>
            <w:sz w:val="22"/>
          </w:rPr>
          <m:t>+15</m:t>
        </m:r>
        <m:sSup>
          <m:sSupPr>
            <m:ctrlPr>
              <w:rPr>
                <w:rFonts w:ascii="Cambria Math" w:hAnsi="Cambria Math"/>
                <w:i/>
                <w:sz w:val="22"/>
              </w:rPr>
            </m:ctrlPr>
          </m:sSupPr>
          <m:e>
            <m:r>
              <w:rPr>
                <w:rFonts w:ascii="Cambria Math" w:hAnsi="Cambria Math"/>
                <w:sz w:val="22"/>
              </w:rPr>
              <m:t>k</m:t>
            </m:r>
          </m:e>
          <m:sup>
            <m:r>
              <w:rPr>
                <w:rFonts w:ascii="Cambria Math" w:hAnsi="Cambria Math"/>
                <w:sz w:val="22"/>
              </w:rPr>
              <m:t>*</m:t>
            </m:r>
          </m:sup>
        </m:sSup>
        <m:r>
          <w:rPr>
            <w:rFonts w:ascii="Cambria Math" w:hAnsi="Cambria Math"/>
            <w:sz w:val="22"/>
          </w:rPr>
          <m:t>+7.5=100n+15</m:t>
        </m:r>
        <m:r>
          <m:rPr>
            <m:sty m:val="p"/>
          </m:rPr>
          <w:rPr>
            <w:rFonts w:ascii="Cambria Math" w:hAnsi="Cambria Math"/>
            <w:sz w:val="22"/>
          </w:rPr>
          <m:t>×</m:t>
        </m:r>
        <m:d>
          <m:dPr>
            <m:ctrlPr>
              <w:rPr>
                <w:rFonts w:ascii="Cambria Math" w:hAnsi="Cambria Math"/>
                <w:i/>
                <w:sz w:val="22"/>
              </w:rPr>
            </m:ctrlPr>
          </m:dPr>
          <m:e>
            <m:f>
              <m:fPr>
                <m:ctrlPr>
                  <w:rPr>
                    <w:rFonts w:ascii="Cambria Math" w:hAnsi="Cambria Math"/>
                    <w:sz w:val="22"/>
                  </w:rPr>
                </m:ctrlPr>
              </m:fPr>
              <m:num>
                <m:sSup>
                  <m:sSupPr>
                    <m:ctrlPr>
                      <w:rPr>
                        <w:rFonts w:ascii="Cambria Math" w:hAnsi="Cambria Math"/>
                        <w:i/>
                        <w:sz w:val="22"/>
                      </w:rPr>
                    </m:ctrlPr>
                  </m:sSupPr>
                  <m:e>
                    <m:r>
                      <w:rPr>
                        <w:rFonts w:ascii="Cambria Math" w:hAnsi="Cambria Math"/>
                        <w:sz w:val="22"/>
                      </w:rPr>
                      <m:t>k</m:t>
                    </m:r>
                  </m:e>
                  <m:sup>
                    <m:r>
                      <w:rPr>
                        <w:rFonts w:ascii="Cambria Math" w:hAnsi="Cambria Math"/>
                        <w:sz w:val="22"/>
                      </w:rPr>
                      <m:t>*</m:t>
                    </m:r>
                  </m:sup>
                </m:sSup>
                <m:r>
                  <w:rPr>
                    <w:rFonts w:ascii="Cambria Math" w:hAnsi="Cambria Math"/>
                    <w:sz w:val="22"/>
                  </w:rPr>
                  <m:t>+</m:t>
                </m:r>
                <m:d>
                  <m:dPr>
                    <m:ctrlPr>
                      <w:rPr>
                        <w:rFonts w:ascii="Cambria Math" w:hAnsi="Cambria Math"/>
                        <w:i/>
                        <w:sz w:val="22"/>
                      </w:rPr>
                    </m:ctrlPr>
                  </m:dPr>
                  <m:e>
                    <m:sSup>
                      <m:sSupPr>
                        <m:ctrlPr>
                          <w:rPr>
                            <w:rFonts w:ascii="Cambria Math" w:hAnsi="Cambria Math"/>
                            <w:i/>
                            <w:sz w:val="22"/>
                          </w:rPr>
                        </m:ctrlPr>
                      </m:sSupPr>
                      <m:e>
                        <m:r>
                          <w:rPr>
                            <w:rFonts w:ascii="Cambria Math" w:hAnsi="Cambria Math"/>
                            <w:sz w:val="22"/>
                          </w:rPr>
                          <m:t>k</m:t>
                        </m:r>
                      </m:e>
                      <m:sup>
                        <m:r>
                          <w:rPr>
                            <w:rFonts w:ascii="Cambria Math" w:hAnsi="Cambria Math"/>
                            <w:sz w:val="22"/>
                          </w:rPr>
                          <m:t>*</m:t>
                        </m:r>
                      </m:sup>
                    </m:sSup>
                    <m:r>
                      <w:rPr>
                        <w:rFonts w:ascii="Cambria Math" w:hAnsi="Cambria Math"/>
                        <w:sz w:val="22"/>
                      </w:rPr>
                      <m:t>+1</m:t>
                    </m:r>
                  </m:e>
                </m:d>
                <m:ctrlPr>
                  <w:rPr>
                    <w:rFonts w:ascii="Cambria Math" w:hAnsi="Cambria Math"/>
                    <w:i/>
                    <w:sz w:val="22"/>
                  </w:rPr>
                </m:ctrlPr>
              </m:num>
              <m:den>
                <m:r>
                  <w:rPr>
                    <w:rFonts w:ascii="Cambria Math" w:hAnsi="Cambria Math"/>
                    <w:sz w:val="22"/>
                  </w:rPr>
                  <m:t>2</m:t>
                </m:r>
                <m:ctrlPr>
                  <w:rPr>
                    <w:rFonts w:ascii="Cambria Math" w:hAnsi="Cambria Math"/>
                    <w:i/>
                    <w:sz w:val="22"/>
                  </w:rPr>
                </m:ctrlPr>
              </m:den>
            </m:f>
          </m:e>
        </m:d>
        <m:r>
          <w:rPr>
            <w:rFonts w:ascii="Cambria Math" w:hAnsi="Cambria Math"/>
            <w:sz w:val="22"/>
          </w:rPr>
          <m:t>=100n+15</m:t>
        </m:r>
        <m:sSup>
          <m:sSupPr>
            <m:ctrlPr>
              <w:rPr>
                <w:rFonts w:ascii="Cambria Math" w:hAnsi="Cambria Math"/>
                <w:i/>
                <w:sz w:val="22"/>
              </w:rPr>
            </m:ctrlPr>
          </m:sSupPr>
          <m:e>
            <m:r>
              <w:rPr>
                <w:rFonts w:ascii="Cambria Math" w:hAnsi="Cambria Math"/>
                <w:sz w:val="22"/>
              </w:rPr>
              <m:t>k</m:t>
            </m:r>
          </m:e>
          <m:sup>
            <m:r>
              <w:rPr>
                <w:rFonts w:ascii="Cambria Math" w:hAnsi="Cambria Math"/>
                <w:sz w:val="22"/>
              </w:rPr>
              <m:t>*</m:t>
            </m:r>
          </m:sup>
        </m:sSup>
        <m:r>
          <w:rPr>
            <w:rFonts w:ascii="Cambria Math" w:hAnsi="Cambria Math"/>
            <w:sz w:val="22"/>
          </w:rPr>
          <m:t>+7.5</m:t>
        </m:r>
        <m:r>
          <m:rPr>
            <m:sty m:val="p"/>
          </m:rPr>
          <w:rPr>
            <w:rFonts w:ascii="Cambria Math" w:hAnsi="Cambria Math"/>
            <w:sz w:val="22"/>
          </w:rPr>
          <m:t>,</m:t>
        </m:r>
      </m:oMath>
      <w:r w:rsidR="00F56CD8" w:rsidRPr="00343405">
        <w:rPr>
          <w:rFonts w:ascii="Arial" w:hAnsi="Arial" w:cs="Arial"/>
          <w:sz w:val="22"/>
        </w:rPr>
        <w:t xml:space="preserve">  [kHz]</w:t>
      </w:r>
    </w:p>
    <w:p w14:paraId="7B061AF5" w14:textId="08EA297F" w:rsidR="00304DEE" w:rsidRDefault="006C101B" w:rsidP="00D1339C">
      <w:pPr>
        <w:rPr>
          <w:rFonts w:ascii="Arial" w:hAnsi="Arial" w:cs="Arial"/>
        </w:rPr>
      </w:pPr>
      <w:r>
        <w:rPr>
          <w:rFonts w:ascii="Arial" w:hAnsi="Arial" w:cs="Arial"/>
          <w:lang w:eastAsia="en-GB"/>
        </w:rPr>
        <w:t xml:space="preserve">where </w:t>
      </w:r>
      <m:oMath>
        <m:r>
          <w:rPr>
            <w:rFonts w:ascii="Cambria Math" w:hAnsi="Cambria Math"/>
          </w:rPr>
          <m:t>n</m:t>
        </m:r>
      </m:oMath>
      <w:r>
        <w:rPr>
          <w:rFonts w:ascii="Arial" w:hAnsi="Arial" w:cs="Arial"/>
        </w:rPr>
        <w:t xml:space="preserve"> </w:t>
      </w:r>
      <w:r w:rsidR="00BE265D">
        <w:rPr>
          <w:rFonts w:ascii="Arial" w:hAnsi="Arial" w:cs="Arial"/>
        </w:rPr>
        <w:t xml:space="preserve">is an integer, and </w:t>
      </w:r>
      <m:oMath>
        <m:r>
          <m:rPr>
            <m:sty m:val="p"/>
          </m:rPr>
          <w:rPr>
            <w:rFonts w:ascii="Cambria Math" w:hAnsi="Cambria Math" w:cs="Arial"/>
          </w:rPr>
          <m:t>100</m:t>
        </m:r>
        <m:r>
          <w:rPr>
            <w:rFonts w:ascii="Cambria Math" w:hAnsi="Cambria Math"/>
          </w:rPr>
          <m:t>n</m:t>
        </m:r>
      </m:oMath>
      <w:r w:rsidR="00BE265D">
        <w:rPr>
          <w:rFonts w:ascii="Arial" w:hAnsi="Arial" w:cs="Arial"/>
        </w:rPr>
        <w:t xml:space="preserve"> is the NR raster frequency (on a 100 kHz raster grid).</w:t>
      </w:r>
    </w:p>
    <w:p w14:paraId="1D3FC56C" w14:textId="6A9DBECE" w:rsidR="00974D7C" w:rsidRDefault="00974D7C" w:rsidP="00D1339C">
      <w:pPr>
        <w:rPr>
          <w:rFonts w:cs="Arial"/>
          <w:iCs/>
          <w:szCs w:val="22"/>
          <w:lang w:eastAsia="zh-CN"/>
        </w:rPr>
      </w:pPr>
    </w:p>
    <w:p w14:paraId="36156845" w14:textId="77777777" w:rsidR="002D20B5" w:rsidRDefault="00974D7C" w:rsidP="002D20B5">
      <w:pPr>
        <w:keepNext/>
        <w:jc w:val="center"/>
      </w:pPr>
      <w:r>
        <w:rPr>
          <w:noProof/>
        </w:rPr>
        <w:drawing>
          <wp:inline distT="0" distB="0" distL="0" distR="0" wp14:anchorId="18F2F987" wp14:editId="787E0ED8">
            <wp:extent cx="5720475" cy="15608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7825" cy="1565564"/>
                    </a:xfrm>
                    <a:prstGeom prst="rect">
                      <a:avLst/>
                    </a:prstGeom>
                  </pic:spPr>
                </pic:pic>
              </a:graphicData>
            </a:graphic>
          </wp:inline>
        </w:drawing>
      </w:r>
    </w:p>
    <w:p w14:paraId="43FA0732" w14:textId="125B6827" w:rsidR="00974D7C" w:rsidRDefault="002D20B5" w:rsidP="002D20B5">
      <w:pPr>
        <w:pStyle w:val="Caption"/>
        <w:jc w:val="center"/>
        <w:rPr>
          <w:rFonts w:cs="Arial"/>
          <w:iCs/>
          <w:szCs w:val="22"/>
          <w:lang w:eastAsia="zh-CN"/>
        </w:rPr>
      </w:pPr>
      <w:bookmarkStart w:id="7" w:name="_Ref528140060"/>
      <w:r>
        <w:t xml:space="preserve">Figure </w:t>
      </w:r>
      <w:r w:rsidR="00C947C7">
        <w:rPr>
          <w:noProof/>
        </w:rPr>
        <w:fldChar w:fldCharType="begin"/>
      </w:r>
      <w:r w:rsidR="00C947C7">
        <w:rPr>
          <w:noProof/>
        </w:rPr>
        <w:instrText xml:space="preserve"> SEQ Figure \* ARABIC </w:instrText>
      </w:r>
      <w:r w:rsidR="00C947C7">
        <w:rPr>
          <w:noProof/>
        </w:rPr>
        <w:fldChar w:fldCharType="separate"/>
      </w:r>
      <w:r w:rsidR="009304B4">
        <w:rPr>
          <w:noProof/>
        </w:rPr>
        <w:t>5</w:t>
      </w:r>
      <w:r w:rsidR="00C947C7">
        <w:rPr>
          <w:noProof/>
        </w:rPr>
        <w:fldChar w:fldCharType="end"/>
      </w:r>
      <w:bookmarkEnd w:id="7"/>
      <w:r w:rsidR="00C22C8A">
        <w:t>: Feasible locations of</w:t>
      </w:r>
      <w:r>
        <w:t xml:space="preserve"> an NB-IoT RB to avoid overlap with NR SSB</w:t>
      </w:r>
      <w:r w:rsidR="006B5EC7">
        <w:t xml:space="preserve"> in coexistence scenario</w:t>
      </w:r>
      <w:r>
        <w:t>.</w:t>
      </w:r>
    </w:p>
    <w:p w14:paraId="25D050FA" w14:textId="77777777" w:rsidR="00974D7C" w:rsidRDefault="00974D7C" w:rsidP="00D1339C">
      <w:pPr>
        <w:rPr>
          <w:rFonts w:cs="Arial"/>
          <w:iCs/>
          <w:szCs w:val="22"/>
          <w:lang w:eastAsia="zh-CN"/>
        </w:rPr>
      </w:pPr>
    </w:p>
    <w:p w14:paraId="3B819028" w14:textId="74841483" w:rsidR="00560E78" w:rsidRDefault="00560E78" w:rsidP="00D1339C">
      <w:pPr>
        <w:rPr>
          <w:rFonts w:cs="Arial"/>
          <w:iCs/>
          <w:szCs w:val="22"/>
          <w:lang w:eastAsia="zh-CN"/>
        </w:rPr>
      </w:pPr>
    </w:p>
    <w:p w14:paraId="2C9D1798" w14:textId="357C969B" w:rsidR="00560E78" w:rsidRPr="0072340E" w:rsidRDefault="00FE1407" w:rsidP="00560E78">
      <w:pPr>
        <w:pStyle w:val="BodyText"/>
        <w:rPr>
          <w:rFonts w:cs="Arial"/>
        </w:rPr>
      </w:pPr>
      <w:r w:rsidRPr="0072340E">
        <w:rPr>
          <w:rFonts w:cs="Arial"/>
        </w:rPr>
        <w:t>As an example</w:t>
      </w:r>
      <w:r w:rsidR="00560E78" w:rsidRPr="0072340E">
        <w:rPr>
          <w:rFonts w:cs="Arial"/>
        </w:rPr>
        <w:t>,</w:t>
      </w:r>
      <w:r w:rsidRPr="0072340E">
        <w:rPr>
          <w:rFonts w:cs="Arial"/>
        </w:rPr>
        <w:t xml:space="preserve"> we consider </w:t>
      </w:r>
      <w:r w:rsidR="00C47EC7" w:rsidRPr="0072340E">
        <w:rPr>
          <w:rFonts w:cs="Arial"/>
        </w:rPr>
        <w:t xml:space="preserve">deployment of </w:t>
      </w:r>
      <w:r w:rsidRPr="0072340E">
        <w:rPr>
          <w:rFonts w:cs="Arial"/>
        </w:rPr>
        <w:t>NR</w:t>
      </w:r>
      <w:r w:rsidR="00560E78" w:rsidRPr="0072340E">
        <w:rPr>
          <w:rFonts w:cs="Arial"/>
        </w:rPr>
        <w:t xml:space="preserve"> </w:t>
      </w:r>
      <w:r w:rsidR="00C47EC7" w:rsidRPr="0072340E">
        <w:rPr>
          <w:rFonts w:cs="Arial"/>
        </w:rPr>
        <w:t xml:space="preserve">and NB-IoT within </w:t>
      </w:r>
      <w:r w:rsidR="00560E78" w:rsidRPr="0072340E">
        <w:rPr>
          <w:rFonts w:cs="Arial"/>
        </w:rPr>
        <w:t xml:space="preserve">band n1 [2110 - 2130 MHz], considering </w:t>
      </w:r>
      <w:r w:rsidR="00C47EC7" w:rsidRPr="0072340E">
        <w:rPr>
          <w:rFonts w:cs="Arial"/>
        </w:rPr>
        <w:t>a</w:t>
      </w:r>
      <w:r w:rsidR="00560E78" w:rsidRPr="0072340E">
        <w:rPr>
          <w:rFonts w:cs="Arial"/>
        </w:rPr>
        <w:t xml:space="preserve"> 20 MHz NR channel bandwidth.</w:t>
      </w:r>
      <w:r w:rsidR="00C47EC7" w:rsidRPr="0072340E">
        <w:rPr>
          <w:rFonts w:cs="Arial"/>
        </w:rPr>
        <w:t xml:space="preserve"> In this case, </w:t>
      </w:r>
      <w:r w:rsidR="0072340E" w:rsidRPr="0072340E">
        <w:rPr>
          <w:rFonts w:cs="Arial"/>
        </w:rPr>
        <w:t xml:space="preserve">we consider </w:t>
      </w:r>
      <m:oMath>
        <m:sSub>
          <m:sSubPr>
            <m:ctrlPr>
              <w:rPr>
                <w:rFonts w:ascii="Cambria Math" w:hAnsi="Cambria Math" w:cs="Arial"/>
              </w:rPr>
            </m:ctrlPr>
          </m:sSubPr>
          <m:e>
            <m:r>
              <w:rPr>
                <w:rFonts w:ascii="Cambria Math" w:hAnsi="Cambria Math" w:cs="Arial"/>
              </w:rPr>
              <m:t>F</m:t>
            </m:r>
          </m:e>
          <m:sub>
            <m:r>
              <w:rPr>
                <w:rFonts w:ascii="Cambria Math" w:hAnsi="Cambria Math" w:cs="Arial"/>
              </w:rPr>
              <m:t>raster</m:t>
            </m:r>
          </m:sub>
        </m:sSub>
        <m:r>
          <m:rPr>
            <m:sty m:val="p"/>
          </m:rPr>
          <w:rPr>
            <w:rFonts w:ascii="Cambria Math" w:hAnsi="Cambria Math" w:cs="Arial"/>
          </w:rPr>
          <m:t xml:space="preserve">= </m:t>
        </m:r>
      </m:oMath>
      <w:r w:rsidR="0072340E" w:rsidRPr="0072340E">
        <w:rPr>
          <w:rFonts w:cs="Arial"/>
        </w:rPr>
        <w:t xml:space="preserve">2130, [MHz]. </w:t>
      </w:r>
      <w:r w:rsidR="0072340E">
        <w:rPr>
          <w:rFonts w:cs="Arial"/>
        </w:rPr>
        <w:t>Thus we have:</w:t>
      </w:r>
    </w:p>
    <w:p w14:paraId="0A13D875" w14:textId="77777777" w:rsidR="00560E78" w:rsidRDefault="00560E78" w:rsidP="00D1339C">
      <w:pPr>
        <w:rPr>
          <w:rFonts w:ascii="Arial" w:hAnsi="Arial" w:cs="Arial"/>
        </w:rPr>
      </w:pPr>
    </w:p>
    <w:p w14:paraId="1088642B" w14:textId="10ADBE26" w:rsidR="000318E3" w:rsidRPr="00343405" w:rsidRDefault="00A14E84" w:rsidP="00D1339C">
      <w:pPr>
        <w:rPr>
          <w:rFonts w:ascii="Arial" w:hAnsi="Arial" w:cs="Arial"/>
          <w:sz w:val="22"/>
          <w:szCs w:val="18"/>
          <w:lang w:val="en-US" w:eastAsia="zh-CN"/>
        </w:rPr>
      </w:pPr>
      <m:oMathPara>
        <m:oMath>
          <m:sSub>
            <m:sSubPr>
              <m:ctrlPr>
                <w:rPr>
                  <w:rFonts w:ascii="Cambria Math" w:hAnsi="Cambria Math" w:cstheme="minorBidi"/>
                  <w:i/>
                  <w:sz w:val="22"/>
                  <w:szCs w:val="22"/>
                  <w:lang w:eastAsia="zh-CN"/>
                </w:rPr>
              </m:ctrlPr>
            </m:sSubPr>
            <m:e>
              <m:r>
                <w:rPr>
                  <w:rFonts w:ascii="Cambria Math" w:hAnsi="Cambria Math" w:cstheme="minorBidi"/>
                  <w:sz w:val="22"/>
                  <w:szCs w:val="22"/>
                  <w:lang w:eastAsia="zh-CN"/>
                </w:rPr>
                <m:t>F</m:t>
              </m:r>
            </m:e>
            <m:sub>
              <m:r>
                <w:rPr>
                  <w:rFonts w:ascii="Cambria Math" w:hAnsi="Cambria Math" w:cstheme="minorBidi"/>
                  <w:sz w:val="22"/>
                  <w:szCs w:val="22"/>
                  <w:lang w:eastAsia="zh-CN"/>
                </w:rPr>
                <m:t>C</m:t>
              </m:r>
            </m:sub>
          </m:sSub>
          <m:r>
            <w:rPr>
              <w:rFonts w:ascii="Cambria Math" w:hAnsi="Cambria Math" w:cstheme="minorBidi"/>
              <w:sz w:val="22"/>
              <w:szCs w:val="22"/>
              <w:lang w:eastAsia="zh-CN"/>
            </w:rPr>
            <m:t>=</m:t>
          </m:r>
          <m:r>
            <m:rPr>
              <m:sty m:val="p"/>
            </m:rPr>
            <w:rPr>
              <w:rFonts w:ascii="Cambria Math" w:hAnsi="Cambria Math" w:cstheme="minorBidi"/>
              <w:sz w:val="22"/>
              <w:szCs w:val="18"/>
              <w:lang w:val="en-US" w:eastAsia="zh-CN"/>
            </w:rPr>
            <m:t>21</m:t>
          </m:r>
          <m:r>
            <m:rPr>
              <m:sty m:val="p"/>
            </m:rPr>
            <w:rPr>
              <w:rFonts w:ascii="Cambria Math" w:hAnsi="Cambria Math" w:cstheme="minorBidi"/>
              <w:sz w:val="22"/>
              <w:szCs w:val="18"/>
              <w:lang w:val="en-US"/>
            </w:rPr>
            <m:t>3</m:t>
          </m:r>
          <m:r>
            <m:rPr>
              <m:sty m:val="p"/>
            </m:rPr>
            <w:rPr>
              <w:rFonts w:ascii="Cambria Math" w:hAnsi="Cambria Math" w:cstheme="minorBidi"/>
              <w:sz w:val="22"/>
              <w:szCs w:val="18"/>
              <w:lang w:val="en-US" w:eastAsia="zh-CN"/>
            </w:rPr>
            <m:t>0</m:t>
          </m:r>
          <m:r>
            <m:rPr>
              <m:sty m:val="p"/>
            </m:rPr>
            <w:rPr>
              <w:rFonts w:ascii="Cambria Math" w:hAnsiTheme="minorBidi" w:cstheme="minorBidi"/>
              <w:sz w:val="22"/>
              <w:szCs w:val="18"/>
              <w:lang w:val="en-US" w:eastAsia="zh-CN"/>
            </w:rPr>
            <m:t>000</m:t>
          </m:r>
          <m:r>
            <m:rPr>
              <m:sty m:val="p"/>
            </m:rPr>
            <w:rPr>
              <w:rFonts w:ascii="Cambria Math" w:hAnsiTheme="minorBidi" w:cstheme="minorBidi"/>
              <w:sz w:val="22"/>
              <w:szCs w:val="18"/>
              <w:lang w:val="en-US" w:eastAsia="zh-CN"/>
            </w:rPr>
            <m:t>-</m:t>
          </m:r>
          <m:r>
            <m:rPr>
              <m:sty m:val="p"/>
            </m:rPr>
            <w:rPr>
              <w:rFonts w:ascii="Cambria Math" w:hAnsiTheme="minorBidi" w:cstheme="minorBidi"/>
              <w:sz w:val="22"/>
              <w:szCs w:val="18"/>
              <w:lang w:val="en-US" w:eastAsia="zh-CN"/>
            </w:rPr>
            <m:t>7.5=2129992.5,  [kHz]</m:t>
          </m:r>
        </m:oMath>
      </m:oMathPara>
    </w:p>
    <w:p w14:paraId="74647924" w14:textId="12FBE9C9" w:rsidR="004D4CC9" w:rsidRDefault="004D4CC9" w:rsidP="00D1339C">
      <w:pPr>
        <w:rPr>
          <w:rFonts w:ascii="Arial" w:hAnsi="Arial" w:cs="Arial"/>
          <w:szCs w:val="18"/>
          <w:lang w:val="en-US" w:eastAsia="zh-CN"/>
        </w:rPr>
      </w:pPr>
    </w:p>
    <w:p w14:paraId="6544904B" w14:textId="6B5D0719" w:rsidR="004D4CC9" w:rsidRPr="00FE2237" w:rsidRDefault="004D4CC9" w:rsidP="00D1339C">
      <w:pPr>
        <w:rPr>
          <w:rFonts w:ascii="Arial" w:hAnsi="Arial" w:cs="Arial"/>
          <w:szCs w:val="18"/>
          <w:lang w:val="en-US" w:eastAsia="zh-CN"/>
        </w:rPr>
      </w:pPr>
      <w:r>
        <w:rPr>
          <w:rFonts w:ascii="Arial" w:hAnsi="Arial" w:cs="Arial"/>
          <w:szCs w:val="18"/>
          <w:lang w:val="en-US" w:eastAsia="zh-CN"/>
        </w:rPr>
        <w:t xml:space="preserve">Since the SSB </w:t>
      </w:r>
      <w:r w:rsidR="0030239C">
        <w:rPr>
          <w:rFonts w:ascii="Arial" w:hAnsi="Arial" w:cs="Arial"/>
          <w:szCs w:val="18"/>
          <w:lang w:val="en-US" w:eastAsia="zh-CN"/>
        </w:rPr>
        <w:t>is</w:t>
      </w:r>
      <w:r>
        <w:rPr>
          <w:rFonts w:ascii="Arial" w:hAnsi="Arial" w:cs="Arial"/>
          <w:szCs w:val="18"/>
          <w:lang w:val="en-US" w:eastAsia="zh-CN"/>
        </w:rPr>
        <w:t xml:space="preserve"> placed within the NR </w:t>
      </w:r>
      <w:r w:rsidR="0030239C">
        <w:rPr>
          <w:rFonts w:ascii="Arial" w:hAnsi="Arial" w:cs="Arial"/>
          <w:szCs w:val="18"/>
          <w:lang w:val="en-US" w:eastAsia="zh-CN"/>
        </w:rPr>
        <w:t xml:space="preserve">band, the following conditions must be satisfied assuming </w:t>
      </w:r>
      <w:r w:rsidR="004F6640">
        <w:rPr>
          <w:rFonts w:ascii="Arial" w:hAnsi="Arial" w:cs="Arial"/>
          <w:szCs w:val="18"/>
          <w:lang w:val="en-US" w:eastAsia="zh-CN"/>
        </w:rPr>
        <w:t xml:space="preserve">the </w:t>
      </w:r>
      <w:r w:rsidR="0030239C">
        <w:rPr>
          <w:rFonts w:ascii="Arial" w:hAnsi="Arial" w:cs="Arial"/>
          <w:szCs w:val="18"/>
          <w:lang w:val="en-US" w:eastAsia="zh-CN"/>
        </w:rPr>
        <w:t>20 MHz NR channel bandwidth:</w:t>
      </w:r>
    </w:p>
    <w:p w14:paraId="488E584A" w14:textId="1E3D7FEC" w:rsidR="00FE2237" w:rsidRPr="00343405" w:rsidRDefault="00A14E84" w:rsidP="004D4CC9">
      <w:pPr>
        <w:jc w:val="center"/>
        <w:rPr>
          <w:rFonts w:ascii="Arial" w:hAnsi="Arial" w:cs="Arial"/>
          <w:sz w:val="22"/>
          <w:szCs w:val="22"/>
          <w:lang w:eastAsia="zh-CN"/>
        </w:rPr>
      </w:pPr>
      <m:oMath>
        <m:sSub>
          <m:sSubPr>
            <m:ctrlPr>
              <w:rPr>
                <w:rFonts w:ascii="Cambria Math" w:hAnsi="Cambria Math" w:cstheme="minorBidi"/>
                <w:i/>
                <w:sz w:val="22"/>
                <w:szCs w:val="22"/>
                <w:lang w:eastAsia="zh-CN"/>
              </w:rPr>
            </m:ctrlPr>
          </m:sSubPr>
          <m:e>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SSB,max</m:t>
                </m:r>
              </m:sub>
            </m:sSub>
            <m:r>
              <w:rPr>
                <w:rFonts w:ascii="Cambria Math" w:hAnsi="Cambria Math" w:cstheme="minorBidi"/>
                <w:sz w:val="22"/>
                <w:szCs w:val="22"/>
                <w:lang w:eastAsia="zh-CN"/>
              </w:rPr>
              <m:t>≤F</m:t>
            </m:r>
          </m:e>
          <m:sub>
            <m:r>
              <w:rPr>
                <w:rFonts w:ascii="Cambria Math" w:hAnsi="Cambria Math" w:cstheme="minorBidi"/>
                <w:sz w:val="22"/>
                <w:szCs w:val="22"/>
                <w:lang w:eastAsia="zh-CN"/>
              </w:rPr>
              <m:t>C</m:t>
            </m:r>
          </m:sub>
        </m:sSub>
        <m:r>
          <w:rPr>
            <w:rFonts w:ascii="Cambria Math" w:hAnsi="Cambria Math" w:cstheme="minorBidi"/>
            <w:sz w:val="22"/>
            <w:szCs w:val="22"/>
            <w:lang w:eastAsia="zh-CN"/>
          </w:rPr>
          <m:t>+10MHz</m:t>
        </m:r>
      </m:oMath>
      <w:r w:rsidR="003E3F49" w:rsidRPr="00343405">
        <w:rPr>
          <w:rFonts w:ascii="Arial" w:hAnsi="Arial" w:cs="Arial"/>
          <w:sz w:val="22"/>
          <w:szCs w:val="22"/>
          <w:lang w:eastAsia="zh-CN"/>
        </w:rPr>
        <w:t>=</w:t>
      </w:r>
      <m:oMath>
        <m:r>
          <m:rPr>
            <m:sty m:val="p"/>
          </m:rPr>
          <w:rPr>
            <w:rFonts w:ascii="Cambria Math" w:hAnsiTheme="minorBidi" w:cstheme="minorBidi"/>
            <w:sz w:val="22"/>
            <w:szCs w:val="18"/>
            <w:lang w:val="en-US" w:eastAsia="zh-CN"/>
          </w:rPr>
          <m:t>2139992.5,  [kHz]</m:t>
        </m:r>
      </m:oMath>
    </w:p>
    <w:p w14:paraId="718A01D2" w14:textId="3E746964" w:rsidR="00FE2237" w:rsidRPr="00343405" w:rsidRDefault="00A14E84" w:rsidP="004D4CC9">
      <w:pPr>
        <w:jc w:val="center"/>
        <w:rPr>
          <w:rFonts w:ascii="Arial" w:hAnsi="Arial" w:cs="Arial"/>
          <w:sz w:val="22"/>
          <w:szCs w:val="18"/>
          <w:lang w:val="en-US" w:eastAsia="zh-CN"/>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m:rPr>
            <m:sty m:val="p"/>
          </m:rPr>
          <w:rPr>
            <w:rFonts w:ascii="Cambria Math" w:hAnsi="Cambria Math" w:cs="Arial"/>
            <w:sz w:val="22"/>
          </w:rPr>
          <m:t>≥</m:t>
        </m:r>
        <m:sSub>
          <m:sSubPr>
            <m:ctrlPr>
              <w:rPr>
                <w:rFonts w:ascii="Cambria Math" w:hAnsi="Cambria Math" w:cstheme="minorBidi"/>
                <w:i/>
                <w:sz w:val="22"/>
                <w:szCs w:val="22"/>
                <w:lang w:eastAsia="zh-CN"/>
              </w:rPr>
            </m:ctrlPr>
          </m:sSubPr>
          <m:e>
            <m:r>
              <w:rPr>
                <w:rFonts w:ascii="Cambria Math" w:hAnsi="Cambria Math" w:cstheme="minorBidi"/>
                <w:sz w:val="22"/>
                <w:szCs w:val="22"/>
                <w:lang w:eastAsia="zh-CN"/>
              </w:rPr>
              <m:t>F</m:t>
            </m:r>
          </m:e>
          <m:sub>
            <m:r>
              <w:rPr>
                <w:rFonts w:ascii="Cambria Math" w:hAnsi="Cambria Math" w:cstheme="minorBidi"/>
                <w:sz w:val="22"/>
                <w:szCs w:val="22"/>
                <w:lang w:eastAsia="zh-CN"/>
              </w:rPr>
              <m:t>C</m:t>
            </m:r>
          </m:sub>
        </m:sSub>
        <m:r>
          <w:rPr>
            <w:rFonts w:ascii="Cambria Math" w:hAnsi="Cambria Math" w:cstheme="minorBidi"/>
            <w:sz w:val="22"/>
            <w:szCs w:val="22"/>
            <w:lang w:eastAsia="zh-CN"/>
          </w:rPr>
          <m:t>-10</m:t>
        </m:r>
        <m:r>
          <m:rPr>
            <m:sty m:val="p"/>
          </m:rPr>
          <w:rPr>
            <w:rFonts w:ascii="Cambria Math" w:hAnsi="Cambria Math" w:cstheme="minorBidi"/>
            <w:sz w:val="22"/>
            <w:szCs w:val="22"/>
            <w:lang w:eastAsia="zh-CN"/>
          </w:rPr>
          <m:t>MHz=2119992.5</m:t>
        </m:r>
      </m:oMath>
      <w:r w:rsidR="004D4CC9" w:rsidRPr="00343405">
        <w:rPr>
          <w:rFonts w:ascii="Arial" w:hAnsi="Arial" w:cs="Arial"/>
          <w:sz w:val="22"/>
          <w:szCs w:val="22"/>
          <w:lang w:eastAsia="zh-CN"/>
        </w:rPr>
        <w:t xml:space="preserve"> </w:t>
      </w:r>
      <m:oMath>
        <m:r>
          <m:rPr>
            <m:sty m:val="p"/>
          </m:rPr>
          <w:rPr>
            <w:rFonts w:ascii="Cambria Math" w:hAnsiTheme="minorBidi" w:cstheme="minorBidi"/>
            <w:sz w:val="22"/>
            <w:szCs w:val="18"/>
            <w:lang w:val="en-US" w:eastAsia="zh-CN"/>
          </w:rPr>
          <m:t>,  [kHz]</m:t>
        </m:r>
      </m:oMath>
    </w:p>
    <w:p w14:paraId="37E1EE91" w14:textId="77777777" w:rsidR="00FE2237" w:rsidRPr="00EF03DB" w:rsidRDefault="00FE2237" w:rsidP="00D1339C">
      <w:pPr>
        <w:rPr>
          <w:rFonts w:ascii="Arial" w:hAnsi="Arial" w:cs="Arial"/>
          <w:szCs w:val="18"/>
          <w:lang w:val="en-US" w:eastAsia="zh-CN"/>
        </w:rPr>
      </w:pPr>
    </w:p>
    <w:p w14:paraId="308188DA" w14:textId="54D715A4" w:rsidR="00FD3B07" w:rsidRDefault="00F73AFA" w:rsidP="00FD3B07">
      <w:pPr>
        <w:pStyle w:val="BodyText"/>
      </w:pPr>
      <w:r>
        <w:rPr>
          <w:rFonts w:cs="Arial"/>
        </w:rPr>
        <w:t>One example for the position of SSB that satisfies the above conditions</w:t>
      </w:r>
      <w:r w:rsidR="00FD3B07">
        <w:rPr>
          <w:rFonts w:cs="Arial"/>
        </w:rPr>
        <w:t xml:space="preserve"> is found by using </w:t>
      </w:r>
      <m:oMath>
        <m:r>
          <m:rPr>
            <m:sty m:val="p"/>
          </m:rPr>
          <w:rPr>
            <w:rFonts w:ascii="Cambria Math" w:hAnsi="Cambria Math"/>
          </w:rPr>
          <m:t xml:space="preserve">N=1770 </m:t>
        </m:r>
      </m:oMath>
      <w:r w:rsidR="001D285A">
        <w:t xml:space="preserve">and </w:t>
      </w:r>
      <m:oMath>
        <m:r>
          <m:rPr>
            <m:sty m:val="p"/>
          </m:rPr>
          <w:rPr>
            <w:rFonts w:ascii="Cambria Math" w:hAnsi="Cambria Math"/>
          </w:rPr>
          <m:t>M=3</m:t>
        </m:r>
      </m:oMath>
      <w:r w:rsidR="00FD3B07">
        <w:t>. In this example, we have:</w:t>
      </w:r>
    </w:p>
    <w:p w14:paraId="746BE670" w14:textId="77777777" w:rsidR="00FD3B07" w:rsidRDefault="00FD3B07" w:rsidP="00FD3B07">
      <w:pPr>
        <w:pStyle w:val="BodyText"/>
      </w:pPr>
    </w:p>
    <w:p w14:paraId="6A744F52" w14:textId="77777777" w:rsidR="00FD3B07" w:rsidRPr="00343405" w:rsidRDefault="00A14E84" w:rsidP="00FD3B07">
      <w:pPr>
        <w:pStyle w:val="BodyText"/>
        <w:jc w:val="center"/>
        <w:rPr>
          <w:sz w:val="22"/>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=2122342.5</m:t>
        </m:r>
      </m:oMath>
      <w:r w:rsidR="00FD3B07" w:rsidRPr="00343405">
        <w:rPr>
          <w:sz w:val="22"/>
        </w:rPr>
        <w:t xml:space="preserve">, </w:t>
      </w:r>
      <m:oMath>
        <m:r>
          <m:rPr>
            <m:sty m:val="p"/>
          </m:rPr>
          <w:rPr>
            <w:rFonts w:ascii="Cambria Math" w:hAnsi="Cambria Math"/>
            <w:sz w:val="22"/>
          </w:rPr>
          <m:t xml:space="preserve">      </m:t>
        </m:r>
        <m:d>
          <m:dPr>
            <m:begChr m:val="["/>
            <m:endChr m:val="]"/>
            <m:ctrlPr>
              <w:rPr>
                <w:rFonts w:ascii="Cambria Math" w:hAnsi="Cambria Math"/>
                <w:i/>
                <w:sz w:val="22"/>
              </w:rPr>
            </m:ctrlPr>
          </m:dPr>
          <m:e>
            <m:r>
              <m:rPr>
                <m:sty m:val="p"/>
              </m:rPr>
              <w:rPr>
                <w:rFonts w:ascii="Cambria Math" w:hAnsi="Cambria Math"/>
                <w:sz w:val="22"/>
              </w:rPr>
              <m:t>kHz</m:t>
            </m:r>
          </m:e>
        </m:d>
      </m:oMath>
    </w:p>
    <w:p w14:paraId="0B13E7B7" w14:textId="77777777" w:rsidR="00FD3B07" w:rsidRPr="00343405" w:rsidRDefault="00A14E84" w:rsidP="00FD3B07">
      <w:pPr>
        <w:pStyle w:val="BodyText"/>
        <w:jc w:val="center"/>
        <w:rPr>
          <w:sz w:val="22"/>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SSB,max</m:t>
            </m:r>
          </m:sub>
        </m:sSub>
        <m:r>
          <w:rPr>
            <w:rFonts w:ascii="Cambria Math" w:hAnsi="Cambria Math"/>
            <w:sz w:val="22"/>
          </w:rPr>
          <m:t>=2125942.5</m:t>
        </m:r>
      </m:oMath>
      <w:r w:rsidR="00FD3B07" w:rsidRPr="00343405">
        <w:rPr>
          <w:sz w:val="22"/>
        </w:rPr>
        <w:t xml:space="preserve">, </w:t>
      </w:r>
      <m:oMath>
        <m:r>
          <m:rPr>
            <m:sty m:val="p"/>
          </m:rPr>
          <w:rPr>
            <w:rFonts w:ascii="Cambria Math" w:hAnsi="Cambria Math"/>
            <w:sz w:val="22"/>
          </w:rPr>
          <m:t xml:space="preserve">      </m:t>
        </m:r>
        <m:d>
          <m:dPr>
            <m:begChr m:val="["/>
            <m:endChr m:val="]"/>
            <m:ctrlPr>
              <w:rPr>
                <w:rFonts w:ascii="Cambria Math" w:hAnsi="Cambria Math"/>
                <w:i/>
                <w:sz w:val="22"/>
              </w:rPr>
            </m:ctrlPr>
          </m:dPr>
          <m:e>
            <m:r>
              <m:rPr>
                <m:sty m:val="p"/>
              </m:rPr>
              <w:rPr>
                <w:rFonts w:ascii="Cambria Math" w:hAnsi="Cambria Math"/>
                <w:sz w:val="22"/>
              </w:rPr>
              <m:t>kHz</m:t>
            </m:r>
          </m:e>
        </m:d>
      </m:oMath>
    </w:p>
    <w:p w14:paraId="4807F78F" w14:textId="0AFC5BB6" w:rsidR="00EF03DB" w:rsidRDefault="00EF03DB" w:rsidP="00D1339C">
      <w:pPr>
        <w:rPr>
          <w:rFonts w:ascii="Arial" w:hAnsi="Arial" w:cs="Arial"/>
        </w:rPr>
      </w:pPr>
    </w:p>
    <w:p w14:paraId="0E571556" w14:textId="77982ACD" w:rsidR="004D5D80" w:rsidRDefault="000D1EE5" w:rsidP="00D1339C">
      <w:pPr>
        <w:rPr>
          <w:rFonts w:ascii="Arial" w:hAnsi="Arial" w:cs="Arial"/>
        </w:rPr>
      </w:pPr>
      <w:r>
        <w:rPr>
          <w:rFonts w:ascii="Arial" w:hAnsi="Arial" w:cs="Arial"/>
        </w:rPr>
        <w:t xml:space="preserve">For a 180 kHz NB-IoT carrier, </w:t>
      </w:r>
      <w:r w:rsidRPr="000D1EE5">
        <w:rPr>
          <w:rFonts w:ascii="Arial" w:hAnsi="Arial" w:cs="Arial"/>
        </w:rPr>
        <w:t>the maximum and minimum frequencies of an NB-IoT resource block are, respectively,</w:t>
      </w:r>
      <w:r>
        <w:rPr>
          <w:rFonts w:cs="Arial"/>
          <w:lang w:eastAsia="zh-CN"/>
        </w:rPr>
        <w:t xml:space="preserve"> </w:t>
      </w:r>
      <m:oMath>
        <m:sSub>
          <m:sSubPr>
            <m:ctrlPr>
              <w:rPr>
                <w:rFonts w:ascii="Cambria Math" w:hAnsi="Cambria Math" w:cs="Arial"/>
                <w:i/>
              </w:rPr>
            </m:ctrlPr>
          </m:sSubPr>
          <m:e>
            <m:r>
              <w:rPr>
                <w:rFonts w:ascii="Cambria Math" w:hAnsi="Cambria Math" w:cs="Arial"/>
              </w:rPr>
              <m:t>(F</m:t>
            </m:r>
          </m:e>
          <m:sub>
            <m:r>
              <w:rPr>
                <w:rFonts w:ascii="Cambria Math" w:hAnsi="Cambria Math" w:cs="Arial"/>
              </w:rPr>
              <m:t>nb</m:t>
            </m:r>
          </m:sub>
        </m:sSub>
        <m:r>
          <w:rPr>
            <w:rFonts w:ascii="Cambria Math" w:hAnsi="Cambria Math" w:cs="Arial"/>
          </w:rPr>
          <m:t>+90 kHz)</m:t>
        </m:r>
      </m:oMath>
      <w:r>
        <w:rPr>
          <w:rFonts w:cs="Arial"/>
        </w:rPr>
        <w:t xml:space="preserve">, </w:t>
      </w:r>
      <w:r w:rsidRPr="007879A7">
        <w:rPr>
          <w:rFonts w:ascii="Arial" w:hAnsi="Arial" w:cs="Arial"/>
        </w:rPr>
        <w:t xml:space="preserve">and </w:t>
      </w:r>
      <m:oMath>
        <m:sSub>
          <m:sSubPr>
            <m:ctrlPr>
              <w:rPr>
                <w:rFonts w:ascii="Cambria Math" w:hAnsi="Cambria Math" w:cs="Arial"/>
                <w:i/>
              </w:rPr>
            </m:ctrlPr>
          </m:sSubPr>
          <m:e>
            <m:r>
              <w:rPr>
                <w:rFonts w:ascii="Cambria Math" w:hAnsi="Cambria Math" w:cs="Arial"/>
              </w:rPr>
              <m:t>(F</m:t>
            </m:r>
          </m:e>
          <m:sub>
            <m:r>
              <w:rPr>
                <w:rFonts w:ascii="Cambria Math" w:hAnsi="Cambria Math" w:cs="Arial"/>
              </w:rPr>
              <m:t>nb</m:t>
            </m:r>
          </m:sub>
        </m:sSub>
        <m:r>
          <w:rPr>
            <w:rFonts w:ascii="Cambria Math" w:hAnsi="Cambria Math" w:cs="Arial"/>
          </w:rPr>
          <m:t>-90 kHz)</m:t>
        </m:r>
      </m:oMath>
      <w:r>
        <w:rPr>
          <w:rFonts w:cs="Arial"/>
        </w:rPr>
        <w:t>.</w:t>
      </w:r>
      <w:r w:rsidR="0007435A">
        <w:rPr>
          <w:rFonts w:cs="Arial"/>
        </w:rPr>
        <w:t xml:space="preserve"> </w:t>
      </w:r>
      <w:r w:rsidR="00330E34" w:rsidRPr="00330E34">
        <w:rPr>
          <w:rFonts w:ascii="Arial" w:hAnsi="Arial" w:cs="Arial"/>
        </w:rPr>
        <w:t xml:space="preserve">As shown in </w:t>
      </w:r>
      <w:r w:rsidR="00330E34">
        <w:rPr>
          <w:rFonts w:ascii="Arial" w:hAnsi="Arial" w:cs="Arial"/>
        </w:rPr>
        <w:fldChar w:fldCharType="begin"/>
      </w:r>
      <w:r w:rsidR="00330E34">
        <w:rPr>
          <w:rFonts w:ascii="Arial" w:hAnsi="Arial" w:cs="Arial"/>
        </w:rPr>
        <w:instrText xml:space="preserve"> REF _Ref528140060 \h  \* MERGEFORMAT </w:instrText>
      </w:r>
      <w:r w:rsidR="00330E34">
        <w:rPr>
          <w:rFonts w:ascii="Arial" w:hAnsi="Arial" w:cs="Arial"/>
        </w:rPr>
      </w:r>
      <w:r w:rsidR="00330E34">
        <w:rPr>
          <w:rFonts w:ascii="Arial" w:hAnsi="Arial" w:cs="Arial"/>
        </w:rPr>
        <w:fldChar w:fldCharType="separate"/>
      </w:r>
      <w:r w:rsidR="009304B4" w:rsidRPr="009304B4">
        <w:rPr>
          <w:rFonts w:ascii="Arial" w:hAnsi="Arial" w:cs="Arial"/>
        </w:rPr>
        <w:t>Figure 5</w:t>
      </w:r>
      <w:r w:rsidR="00330E34">
        <w:rPr>
          <w:rFonts w:ascii="Arial" w:hAnsi="Arial" w:cs="Arial"/>
        </w:rPr>
        <w:fldChar w:fldCharType="end"/>
      </w:r>
      <w:r w:rsidR="00330E34">
        <w:rPr>
          <w:rFonts w:ascii="Arial" w:hAnsi="Arial" w:cs="Arial"/>
        </w:rPr>
        <w:t xml:space="preserve">, </w:t>
      </w:r>
      <w:r w:rsidR="00330E34" w:rsidRPr="00330E34">
        <w:rPr>
          <w:rFonts w:ascii="Arial" w:hAnsi="Arial" w:cs="Arial"/>
        </w:rPr>
        <w:t>t</w:t>
      </w:r>
      <w:r w:rsidR="0007435A" w:rsidRPr="00330E34">
        <w:rPr>
          <w:rFonts w:ascii="Arial" w:hAnsi="Arial" w:cs="Arial"/>
        </w:rPr>
        <w:t xml:space="preserve">o avoid overlap between an NB-IoT RB with the NR SSB, </w:t>
      </w:r>
      <w:r w:rsidR="006E7BD2">
        <w:rPr>
          <w:rFonts w:ascii="Arial" w:hAnsi="Arial" w:cs="Arial"/>
        </w:rPr>
        <w:t>one of the following conditions needs to be satisfied</w:t>
      </w:r>
      <w:r w:rsidR="00330E34">
        <w:rPr>
          <w:rFonts w:ascii="Arial" w:hAnsi="Arial" w:cs="Arial"/>
        </w:rPr>
        <w:t>:</w:t>
      </w:r>
    </w:p>
    <w:p w14:paraId="6D485115" w14:textId="5CE1E6BB" w:rsidR="00545EE8" w:rsidRPr="00454C61" w:rsidRDefault="00A14E84" w:rsidP="0049675D">
      <w:pPr>
        <w:jc w:val="center"/>
        <w:rPr>
          <w:rFonts w:ascii="Arial" w:hAnsi="Arial" w:cs="Arial"/>
        </w:rPr>
      </w:pPr>
      <m:oMath>
        <m:sSub>
          <m:sSubPr>
            <m:ctrlPr>
              <w:rPr>
                <w:rFonts w:ascii="Cambria Math" w:hAnsi="Cambria Math" w:cs="Arial"/>
                <w:i/>
                <w:sz w:val="22"/>
              </w:rPr>
            </m:ctrlPr>
          </m:sSubPr>
          <m:e>
            <m:r>
              <w:rPr>
                <w:rFonts w:ascii="Cambria Math" w:hAnsi="Cambria Math" w:cs="Arial"/>
                <w:sz w:val="22"/>
              </w:rPr>
              <m:t>(F</m:t>
            </m:r>
          </m:e>
          <m:sub>
            <m:r>
              <w:rPr>
                <w:rFonts w:ascii="Cambria Math" w:hAnsi="Cambria Math" w:cs="Arial"/>
                <w:sz w:val="22"/>
              </w:rPr>
              <m:t>nb</m:t>
            </m:r>
          </m:sub>
        </m:sSub>
        <m:r>
          <w:rPr>
            <w:rFonts w:ascii="Cambria Math" w:hAnsi="Cambria Math" w:cs="Arial"/>
            <w:sz w:val="22"/>
          </w:rPr>
          <m:t>-90 kHz)</m:t>
        </m:r>
        <m:r>
          <m:rPr>
            <m:sty m:val="p"/>
          </m:rPr>
          <w:rPr>
            <w:rFonts w:ascii="Cambria Math" w:hAnsi="Cambria Math" w:cs="Arial"/>
            <w:sz w:val="22"/>
          </w:rPr>
          <m:t>&gt;</m:t>
        </m:r>
        <m:r>
          <m:rPr>
            <m:sty m:val="p"/>
          </m:rPr>
          <w:rPr>
            <w:rFonts w:ascii="Cambria Math" w:hAnsi="Cambria Math"/>
            <w:sz w:val="22"/>
          </w:rPr>
          <m:t xml:space="preserve"> </m:t>
        </m:r>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SSB,max</m:t>
            </m:r>
          </m:sub>
        </m:sSub>
      </m:oMath>
      <w:r w:rsidR="0049675D" w:rsidRPr="00343405">
        <w:rPr>
          <w:rFonts w:ascii="Arial" w:hAnsi="Arial" w:cs="Arial"/>
          <w:sz w:val="22"/>
        </w:rPr>
        <w:t xml:space="preserve">      </w:t>
      </w:r>
      <w:r w:rsidR="0049675D">
        <w:rPr>
          <w:rFonts w:ascii="Arial" w:hAnsi="Arial" w:cs="Arial"/>
        </w:rPr>
        <w:t>(Case 1)</w:t>
      </w:r>
    </w:p>
    <w:p w14:paraId="5EE22F65" w14:textId="115A69E1" w:rsidR="00454C61" w:rsidRDefault="00454C61" w:rsidP="00D1339C">
      <w:pPr>
        <w:rPr>
          <w:rFonts w:ascii="Arial" w:hAnsi="Arial" w:cs="Arial"/>
        </w:rPr>
      </w:pPr>
      <w:r>
        <w:rPr>
          <w:rFonts w:ascii="Arial" w:hAnsi="Arial" w:cs="Arial"/>
        </w:rPr>
        <w:t>Or</w:t>
      </w:r>
    </w:p>
    <w:p w14:paraId="0563C7AD" w14:textId="6F15E94C" w:rsidR="00454C61" w:rsidRDefault="00A14E84" w:rsidP="0049675D">
      <w:pPr>
        <w:jc w:val="center"/>
        <w:rPr>
          <w:rFonts w:ascii="Arial" w:hAnsi="Arial" w:cs="Arial"/>
        </w:rPr>
      </w:pPr>
      <m:oMath>
        <m:sSub>
          <m:sSubPr>
            <m:ctrlPr>
              <w:rPr>
                <w:rFonts w:ascii="Cambria Math" w:hAnsi="Cambria Math" w:cs="Arial"/>
                <w:i/>
                <w:sz w:val="22"/>
              </w:rPr>
            </m:ctrlPr>
          </m:sSubPr>
          <m:e>
            <m:r>
              <w:rPr>
                <w:rFonts w:ascii="Cambria Math" w:hAnsi="Cambria Math" w:cs="Arial"/>
                <w:sz w:val="22"/>
              </w:rPr>
              <m:t>(F</m:t>
            </m:r>
          </m:e>
          <m:sub>
            <m:r>
              <w:rPr>
                <w:rFonts w:ascii="Cambria Math" w:hAnsi="Cambria Math" w:cs="Arial"/>
                <w:sz w:val="22"/>
              </w:rPr>
              <m:t>nb</m:t>
            </m:r>
          </m:sub>
        </m:sSub>
        <m:r>
          <w:rPr>
            <w:rFonts w:ascii="Cambria Math" w:hAnsi="Cambria Math" w:cs="Arial"/>
            <w:sz w:val="22"/>
          </w:rPr>
          <m:t>+90 kHz)&lt;</m:t>
        </m:r>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oMath>
      <w:r w:rsidR="0049675D" w:rsidRPr="00343405">
        <w:rPr>
          <w:rFonts w:ascii="Arial" w:hAnsi="Arial" w:cs="Arial"/>
          <w:sz w:val="22"/>
        </w:rPr>
        <w:t xml:space="preserve">       </w:t>
      </w:r>
      <w:r w:rsidR="0049675D">
        <w:rPr>
          <w:rFonts w:ascii="Arial" w:hAnsi="Arial" w:cs="Arial"/>
        </w:rPr>
        <w:t>(Case 2)</w:t>
      </w:r>
    </w:p>
    <w:p w14:paraId="36A3E96C" w14:textId="45459182" w:rsidR="0049675D" w:rsidRDefault="0049675D" w:rsidP="0049675D">
      <w:pPr>
        <w:jc w:val="center"/>
        <w:rPr>
          <w:rFonts w:ascii="Arial" w:hAnsi="Arial" w:cs="Arial"/>
        </w:rPr>
      </w:pPr>
    </w:p>
    <w:p w14:paraId="18EC139A" w14:textId="69996764" w:rsidR="00CE1027" w:rsidRPr="006154F2" w:rsidRDefault="003C258E" w:rsidP="00CE1027">
      <w:pPr>
        <w:rPr>
          <w:rFonts w:ascii="Arial" w:hAnsi="Arial" w:cs="Arial"/>
        </w:rPr>
      </w:pPr>
      <w:r>
        <w:rPr>
          <w:rFonts w:ascii="Arial" w:hAnsi="Arial" w:cs="Arial"/>
        </w:rPr>
        <w:t>w</w:t>
      </w:r>
      <w:r w:rsidR="00CE1027">
        <w:rPr>
          <w:rFonts w:ascii="Arial" w:hAnsi="Arial" w:cs="Arial"/>
        </w:rPr>
        <w:t>hich</w:t>
      </w:r>
      <w:r w:rsidR="001D6EF8">
        <w:rPr>
          <w:rFonts w:ascii="Arial" w:hAnsi="Arial" w:cs="Arial"/>
        </w:rPr>
        <w:t xml:space="preserve"> lead to:</w:t>
      </w:r>
      <w:r w:rsidR="00CE1027">
        <w:rPr>
          <w:rFonts w:ascii="Arial" w:hAnsi="Arial" w:cs="Arial"/>
        </w:rPr>
        <w:t xml:space="preserve"> </w:t>
      </w:r>
    </w:p>
    <w:p w14:paraId="451D8CE8" w14:textId="16A30275" w:rsidR="00FB6782" w:rsidRPr="00343405" w:rsidRDefault="00A14E84" w:rsidP="00D1339C">
      <w:pPr>
        <w:rPr>
          <w:rFonts w:ascii="Arial" w:hAnsi="Arial" w:cs="Arial"/>
          <w:sz w:val="22"/>
        </w:rPr>
      </w:pPr>
      <m:oMathPara>
        <m:oMath>
          <m:sSub>
            <m:sSubPr>
              <m:ctrlPr>
                <w:rPr>
                  <w:rFonts w:ascii="Cambria Math" w:hAnsi="Cambria Math" w:cstheme="minorBidi"/>
                  <w:i/>
                  <w:sz w:val="22"/>
                  <w:szCs w:val="22"/>
                  <w:lang w:eastAsia="zh-CN"/>
                </w:rPr>
              </m:ctrlPr>
            </m:sSubPr>
            <m:e>
              <m:r>
                <w:rPr>
                  <w:rFonts w:ascii="Cambria Math" w:hAnsi="Cambria Math" w:cstheme="minorBidi"/>
                  <w:sz w:val="22"/>
                  <w:szCs w:val="22"/>
                  <w:lang w:eastAsia="zh-CN"/>
                </w:rPr>
                <m:t>F</m:t>
              </m:r>
            </m:e>
            <m:sub>
              <m:r>
                <w:rPr>
                  <w:rFonts w:ascii="Cambria Math" w:hAnsi="Cambria Math" w:cstheme="minorBidi"/>
                  <w:sz w:val="22"/>
                  <w:szCs w:val="22"/>
                  <w:lang w:eastAsia="zh-CN"/>
                </w:rPr>
                <m:t>raster</m:t>
              </m:r>
            </m:sub>
          </m:sSub>
          <m:r>
            <w:rPr>
              <w:rFonts w:ascii="Cambria Math" w:hAnsi="Cambria Math"/>
              <w:sz w:val="22"/>
            </w:rPr>
            <m:t>+15</m:t>
          </m:r>
          <m:sSup>
            <m:sSupPr>
              <m:ctrlPr>
                <w:rPr>
                  <w:rFonts w:ascii="Cambria Math" w:hAnsi="Cambria Math"/>
                  <w:i/>
                  <w:sz w:val="22"/>
                </w:rPr>
              </m:ctrlPr>
            </m:sSupPr>
            <m:e>
              <m:r>
                <w:rPr>
                  <w:rFonts w:ascii="Cambria Math" w:hAnsi="Cambria Math"/>
                  <w:sz w:val="22"/>
                </w:rPr>
                <m:t>k</m:t>
              </m:r>
            </m:e>
            <m:sup>
              <m:r>
                <w:rPr>
                  <w:rFonts w:ascii="Cambria Math" w:hAnsi="Cambria Math"/>
                  <w:sz w:val="22"/>
                </w:rPr>
                <m:t>*</m:t>
              </m:r>
            </m:sup>
          </m:sSup>
          <m:r>
            <w:rPr>
              <w:rFonts w:ascii="Cambria Math" w:hAnsi="Cambria Math"/>
              <w:sz w:val="22"/>
            </w:rPr>
            <m:t>+7.5</m:t>
          </m:r>
          <m:r>
            <w:rPr>
              <w:rFonts w:ascii="Cambria Math" w:hAnsi="Cambria Math" w:cs="Arial"/>
              <w:sz w:val="22"/>
            </w:rPr>
            <m:t>-90 kHz</m:t>
          </m:r>
          <m:r>
            <m:rPr>
              <m:sty m:val="p"/>
            </m:rPr>
            <w:rPr>
              <w:rFonts w:ascii="Cambria Math" w:hAnsi="Cambria Math" w:cs="Arial"/>
              <w:sz w:val="22"/>
            </w:rPr>
            <m:t>&gt;</m:t>
          </m:r>
          <m:r>
            <m:rPr>
              <m:sty m:val="p"/>
            </m:rPr>
            <w:rPr>
              <w:rFonts w:ascii="Cambria Math" w:hAnsi="Cambria Math"/>
              <w:sz w:val="22"/>
            </w:rPr>
            <m:t xml:space="preserve"> </m:t>
          </m:r>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SSB,max</m:t>
              </m:r>
            </m:sub>
          </m:sSub>
        </m:oMath>
      </m:oMathPara>
    </w:p>
    <w:p w14:paraId="1CE22270" w14:textId="4D1F8178" w:rsidR="00E00C5D" w:rsidRPr="00343405" w:rsidRDefault="00A14E84" w:rsidP="00D1339C">
      <w:pPr>
        <w:rPr>
          <w:rFonts w:ascii="Arial" w:hAnsi="Arial" w:cs="Arial"/>
          <w:sz w:val="22"/>
        </w:rPr>
      </w:pPr>
      <m:oMathPara>
        <m:oMath>
          <m:sSup>
            <m:sSupPr>
              <m:ctrlPr>
                <w:rPr>
                  <w:rFonts w:ascii="Cambria Math" w:hAnsi="Cambria Math"/>
                  <w:i/>
                  <w:sz w:val="22"/>
                </w:rPr>
              </m:ctrlPr>
            </m:sSupPr>
            <m:e>
              <m:r>
                <w:rPr>
                  <w:rFonts w:ascii="Cambria Math" w:hAnsi="Cambria Math"/>
                  <w:sz w:val="22"/>
                </w:rPr>
                <m:t>k</m:t>
              </m:r>
            </m:e>
            <m:sup>
              <m:r>
                <w:rPr>
                  <w:rFonts w:ascii="Cambria Math" w:hAnsi="Cambria Math"/>
                  <w:sz w:val="22"/>
                </w:rPr>
                <m:t>*</m:t>
              </m:r>
            </m:sup>
          </m:sSup>
          <m:r>
            <m:rPr>
              <m:sty m:val="p"/>
            </m:rPr>
            <w:rPr>
              <w:rFonts w:ascii="Cambria Math" w:hAnsi="Cambria Math" w:cs="Arial"/>
              <w:sz w:val="22"/>
            </w:rPr>
            <m:t>&gt;</m:t>
          </m:r>
          <m:f>
            <m:fPr>
              <m:ctrlPr>
                <w:rPr>
                  <w:rFonts w:ascii="Cambria Math" w:hAnsi="Cambria Math" w:cs="Arial"/>
                  <w:sz w:val="22"/>
                </w:rPr>
              </m:ctrlPr>
            </m:fPr>
            <m:num>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SSB,max</m:t>
                  </m:r>
                </m:sub>
              </m:sSub>
              <m:r>
                <w:rPr>
                  <w:rFonts w:ascii="Cambria Math" w:hAnsi="Cambria Math"/>
                  <w:sz w:val="22"/>
                </w:rPr>
                <m:t xml:space="preserve">  </m:t>
              </m:r>
              <m:r>
                <w:rPr>
                  <w:rFonts w:ascii="Cambria Math" w:hAnsi="Cambria Math" w:cs="Arial"/>
                  <w:sz w:val="22"/>
                </w:rPr>
                <m:t>-</m:t>
              </m:r>
              <m:r>
                <w:rPr>
                  <w:rFonts w:ascii="Cambria Math" w:hAnsi="Cambria Math"/>
                  <w:sz w:val="22"/>
                </w:rPr>
                <m:t xml:space="preserve"> </m:t>
              </m:r>
              <m:sSub>
                <m:sSubPr>
                  <m:ctrlPr>
                    <w:rPr>
                      <w:rFonts w:ascii="Cambria Math" w:hAnsi="Cambria Math" w:cstheme="minorBidi"/>
                      <w:i/>
                      <w:sz w:val="22"/>
                      <w:szCs w:val="22"/>
                      <w:lang w:eastAsia="zh-CN"/>
                    </w:rPr>
                  </m:ctrlPr>
                </m:sSubPr>
                <m:e>
                  <m:r>
                    <w:rPr>
                      <w:rFonts w:ascii="Cambria Math" w:hAnsi="Cambria Math" w:cstheme="minorBidi"/>
                      <w:sz w:val="22"/>
                      <w:szCs w:val="22"/>
                      <w:lang w:eastAsia="zh-CN"/>
                    </w:rPr>
                    <m:t>F</m:t>
                  </m:r>
                </m:e>
                <m:sub>
                  <m:r>
                    <w:rPr>
                      <w:rFonts w:ascii="Cambria Math" w:hAnsi="Cambria Math" w:cstheme="minorBidi"/>
                      <w:sz w:val="22"/>
                      <w:szCs w:val="22"/>
                      <w:lang w:eastAsia="zh-CN"/>
                    </w:rPr>
                    <m:t>raster</m:t>
                  </m:r>
                </m:sub>
              </m:sSub>
              <m:r>
                <w:rPr>
                  <w:rFonts w:ascii="Cambria Math" w:hAnsi="Cambria Math" w:cstheme="minorBidi"/>
                  <w:sz w:val="22"/>
                  <w:szCs w:val="22"/>
                  <w:lang w:eastAsia="zh-CN"/>
                </w:rPr>
                <m:t xml:space="preserve"> </m:t>
              </m:r>
              <m:r>
                <w:rPr>
                  <w:rFonts w:ascii="Cambria Math" w:hAnsi="Cambria Math" w:cs="Arial"/>
                  <w:sz w:val="22"/>
                </w:rPr>
                <m:t>+82</m:t>
              </m:r>
              <m:r>
                <w:rPr>
                  <w:rFonts w:ascii="Cambria Math" w:hAnsi="Cambria Math" w:cstheme="minorBidi"/>
                  <w:sz w:val="22"/>
                  <w:szCs w:val="22"/>
                  <w:lang w:eastAsia="zh-CN"/>
                </w:rPr>
                <m:t>.5</m:t>
              </m:r>
            </m:num>
            <m:den>
              <m:r>
                <w:rPr>
                  <w:rFonts w:ascii="Cambria Math" w:hAnsi="Cambria Math" w:cs="Arial"/>
                  <w:sz w:val="22"/>
                </w:rPr>
                <m:t>15</m:t>
              </m:r>
            </m:den>
          </m:f>
        </m:oMath>
      </m:oMathPara>
    </w:p>
    <w:p w14:paraId="54D4CF8C" w14:textId="005A1E12" w:rsidR="00E00C5D" w:rsidRPr="00343405" w:rsidRDefault="00A14E84" w:rsidP="001D6EF8">
      <w:pPr>
        <w:jc w:val="center"/>
        <w:rPr>
          <w:rFonts w:ascii="Arial" w:hAnsi="Arial" w:cs="Arial"/>
          <w:sz w:val="22"/>
        </w:rPr>
      </w:pPr>
      <m:oMath>
        <m:sSup>
          <m:sSupPr>
            <m:ctrlPr>
              <w:rPr>
                <w:rFonts w:ascii="Cambria Math" w:hAnsi="Cambria Math"/>
                <w:i/>
                <w:sz w:val="22"/>
              </w:rPr>
            </m:ctrlPr>
          </m:sSupPr>
          <m:e>
            <m:r>
              <w:rPr>
                <w:rFonts w:ascii="Cambria Math" w:hAnsi="Cambria Math"/>
                <w:sz w:val="22"/>
              </w:rPr>
              <m:t>k</m:t>
            </m:r>
          </m:e>
          <m:sup>
            <m:r>
              <w:rPr>
                <w:rFonts w:ascii="Cambria Math" w:hAnsi="Cambria Math"/>
                <w:sz w:val="22"/>
              </w:rPr>
              <m:t>*</m:t>
            </m:r>
          </m:sup>
        </m:sSup>
        <m:r>
          <m:rPr>
            <m:sty m:val="p"/>
          </m:rPr>
          <w:rPr>
            <w:rFonts w:ascii="Cambria Math" w:hAnsi="Cambria Math" w:cs="Arial"/>
            <w:sz w:val="22"/>
          </w:rPr>
          <m:t>&gt;-265</m:t>
        </m:r>
      </m:oMath>
      <w:r w:rsidR="001D6EF8" w:rsidRPr="00343405">
        <w:rPr>
          <w:rFonts w:ascii="Arial" w:hAnsi="Arial" w:cs="Arial"/>
          <w:sz w:val="22"/>
        </w:rPr>
        <w:t xml:space="preserve">  </w:t>
      </w:r>
      <w:r w:rsidR="001D6EF8" w:rsidRPr="00343405">
        <w:rPr>
          <w:rFonts w:ascii="Arial" w:hAnsi="Arial" w:cs="Arial"/>
        </w:rPr>
        <w:t>(Case 1)</w:t>
      </w:r>
    </w:p>
    <w:p w14:paraId="70B9B321" w14:textId="77777777" w:rsidR="001D6EF8" w:rsidRPr="00343405" w:rsidRDefault="001D6EF8" w:rsidP="00D1339C">
      <w:pPr>
        <w:rPr>
          <w:rFonts w:ascii="Arial" w:hAnsi="Arial" w:cs="Arial"/>
          <w:sz w:val="22"/>
        </w:rPr>
      </w:pPr>
    </w:p>
    <w:p w14:paraId="61F6AB78" w14:textId="078F48CC" w:rsidR="001300DC" w:rsidRPr="00343405" w:rsidRDefault="00A14E84" w:rsidP="001300DC">
      <w:pPr>
        <w:rPr>
          <w:rFonts w:ascii="Arial" w:hAnsi="Arial" w:cs="Arial"/>
          <w:sz w:val="22"/>
        </w:rPr>
      </w:pPr>
      <m:oMathPara>
        <m:oMath>
          <m:sSup>
            <m:sSupPr>
              <m:ctrlPr>
                <w:rPr>
                  <w:rFonts w:ascii="Cambria Math" w:hAnsi="Cambria Math"/>
                  <w:i/>
                  <w:sz w:val="22"/>
                </w:rPr>
              </m:ctrlPr>
            </m:sSupPr>
            <m:e>
              <m:r>
                <w:rPr>
                  <w:rFonts w:ascii="Cambria Math" w:hAnsi="Cambria Math"/>
                  <w:sz w:val="22"/>
                </w:rPr>
                <m:t>k</m:t>
              </m:r>
            </m:e>
            <m:sup>
              <m:r>
                <w:rPr>
                  <w:rFonts w:ascii="Cambria Math" w:hAnsi="Cambria Math"/>
                  <w:sz w:val="22"/>
                </w:rPr>
                <m:t>*</m:t>
              </m:r>
            </m:sup>
          </m:sSup>
          <m:r>
            <m:rPr>
              <m:sty m:val="p"/>
            </m:rPr>
            <w:rPr>
              <w:rFonts w:ascii="Cambria Math" w:hAnsi="Cambria Math" w:cs="Arial"/>
              <w:sz w:val="22"/>
            </w:rPr>
            <m:t>&lt;</m:t>
          </m:r>
          <m:f>
            <m:fPr>
              <m:ctrlPr>
                <w:rPr>
                  <w:rFonts w:ascii="Cambria Math" w:hAnsi="Cambria Math" w:cs="Arial"/>
                  <w:sz w:val="22"/>
                </w:rPr>
              </m:ctrlPr>
            </m:fPr>
            <m:num>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 xml:space="preserve">  </m:t>
              </m:r>
              <m:r>
                <w:rPr>
                  <w:rFonts w:ascii="Cambria Math" w:hAnsi="Cambria Math" w:cs="Arial"/>
                  <w:sz w:val="22"/>
                </w:rPr>
                <m:t>-</m:t>
              </m:r>
              <m:r>
                <w:rPr>
                  <w:rFonts w:ascii="Cambria Math" w:hAnsi="Cambria Math"/>
                  <w:sz w:val="22"/>
                </w:rPr>
                <m:t xml:space="preserve"> </m:t>
              </m:r>
              <m:sSub>
                <m:sSubPr>
                  <m:ctrlPr>
                    <w:rPr>
                      <w:rFonts w:ascii="Cambria Math" w:hAnsi="Cambria Math" w:cstheme="minorBidi"/>
                      <w:i/>
                      <w:sz w:val="22"/>
                      <w:szCs w:val="22"/>
                      <w:lang w:eastAsia="zh-CN"/>
                    </w:rPr>
                  </m:ctrlPr>
                </m:sSubPr>
                <m:e>
                  <m:r>
                    <w:rPr>
                      <w:rFonts w:ascii="Cambria Math" w:hAnsi="Cambria Math" w:cstheme="minorBidi"/>
                      <w:sz w:val="22"/>
                      <w:szCs w:val="22"/>
                      <w:lang w:eastAsia="zh-CN"/>
                    </w:rPr>
                    <m:t>F</m:t>
                  </m:r>
                </m:e>
                <m:sub>
                  <m:r>
                    <w:rPr>
                      <w:rFonts w:ascii="Cambria Math" w:hAnsi="Cambria Math" w:cstheme="minorBidi"/>
                      <w:sz w:val="22"/>
                      <w:szCs w:val="22"/>
                      <w:lang w:eastAsia="zh-CN"/>
                    </w:rPr>
                    <m:t>raster</m:t>
                  </m:r>
                </m:sub>
              </m:sSub>
              <m:r>
                <w:rPr>
                  <w:rFonts w:ascii="Cambria Math" w:hAnsi="Cambria Math" w:cstheme="minorBidi"/>
                  <w:sz w:val="22"/>
                  <w:szCs w:val="22"/>
                  <w:lang w:eastAsia="zh-CN"/>
                </w:rPr>
                <m:t xml:space="preserve"> </m:t>
              </m:r>
              <m:r>
                <w:rPr>
                  <w:rFonts w:ascii="Cambria Math" w:hAnsi="Cambria Math" w:cs="Arial"/>
                  <w:sz w:val="22"/>
                </w:rPr>
                <m:t>-97</m:t>
              </m:r>
              <m:r>
                <w:rPr>
                  <w:rFonts w:ascii="Cambria Math" w:hAnsi="Cambria Math" w:cstheme="minorBidi"/>
                  <w:sz w:val="22"/>
                  <w:szCs w:val="22"/>
                  <w:lang w:eastAsia="zh-CN"/>
                </w:rPr>
                <m:t>.5</m:t>
              </m:r>
            </m:num>
            <m:den>
              <m:r>
                <w:rPr>
                  <w:rFonts w:ascii="Cambria Math" w:hAnsi="Cambria Math" w:cs="Arial"/>
                  <w:sz w:val="22"/>
                </w:rPr>
                <m:t>15</m:t>
              </m:r>
            </m:den>
          </m:f>
        </m:oMath>
      </m:oMathPara>
    </w:p>
    <w:p w14:paraId="1EE8736F" w14:textId="758C4E50" w:rsidR="00A55158" w:rsidRPr="00343405" w:rsidRDefault="00A14E84" w:rsidP="001D6EF8">
      <w:pPr>
        <w:jc w:val="center"/>
        <w:rPr>
          <w:rFonts w:ascii="Arial" w:hAnsi="Arial" w:cs="Arial"/>
          <w:sz w:val="22"/>
        </w:rPr>
      </w:pPr>
      <m:oMath>
        <m:sSup>
          <m:sSupPr>
            <m:ctrlPr>
              <w:rPr>
                <w:rFonts w:ascii="Cambria Math" w:hAnsi="Cambria Math"/>
                <w:i/>
                <w:sz w:val="22"/>
              </w:rPr>
            </m:ctrlPr>
          </m:sSupPr>
          <m:e>
            <m:r>
              <w:rPr>
                <w:rFonts w:ascii="Cambria Math" w:hAnsi="Cambria Math"/>
                <w:sz w:val="22"/>
              </w:rPr>
              <m:t>k</m:t>
            </m:r>
          </m:e>
          <m:sup>
            <m:r>
              <w:rPr>
                <w:rFonts w:ascii="Cambria Math" w:hAnsi="Cambria Math"/>
                <w:sz w:val="22"/>
              </w:rPr>
              <m:t>*</m:t>
            </m:r>
          </m:sup>
        </m:sSup>
        <m:r>
          <m:rPr>
            <m:sty m:val="p"/>
          </m:rPr>
          <w:rPr>
            <w:rFonts w:ascii="Cambria Math" w:hAnsi="Cambria Math" w:cs="Arial"/>
            <w:sz w:val="22"/>
          </w:rPr>
          <m:t>&lt;-517</m:t>
        </m:r>
      </m:oMath>
      <w:r w:rsidR="001D6EF8" w:rsidRPr="00343405">
        <w:rPr>
          <w:rFonts w:ascii="Arial" w:hAnsi="Arial" w:cs="Arial"/>
          <w:sz w:val="22"/>
        </w:rPr>
        <w:t xml:space="preserve">  </w:t>
      </w:r>
      <w:r w:rsidR="001D6EF8" w:rsidRPr="00343405">
        <w:rPr>
          <w:rFonts w:ascii="Arial" w:hAnsi="Arial" w:cs="Arial"/>
        </w:rPr>
        <w:t>(Case 2)</w:t>
      </w:r>
    </w:p>
    <w:p w14:paraId="76196B69" w14:textId="10F1840A" w:rsidR="00A817D0" w:rsidRDefault="00A817D0" w:rsidP="001300DC">
      <w:pPr>
        <w:rPr>
          <w:rFonts w:ascii="Arial" w:hAnsi="Arial" w:cs="Arial"/>
          <w:szCs w:val="22"/>
          <w:lang w:eastAsia="zh-CN"/>
        </w:rPr>
      </w:pPr>
      <w:r>
        <w:rPr>
          <w:rFonts w:ascii="Arial" w:hAnsi="Arial" w:cs="Arial"/>
          <w:szCs w:val="22"/>
          <w:lang w:eastAsia="zh-CN"/>
        </w:rPr>
        <w:t>Also</w:t>
      </w:r>
      <w:r w:rsidR="003C258E">
        <w:rPr>
          <w:rFonts w:ascii="Arial" w:hAnsi="Arial" w:cs="Arial"/>
          <w:szCs w:val="22"/>
          <w:lang w:eastAsia="zh-CN"/>
        </w:rPr>
        <w:t>, from (8) we have</w:t>
      </w:r>
      <w:r>
        <w:rPr>
          <w:rFonts w:ascii="Arial" w:hAnsi="Arial" w:cs="Arial"/>
          <w:szCs w:val="22"/>
          <w:lang w:eastAsia="zh-CN"/>
        </w:rPr>
        <w:t>:</w:t>
      </w:r>
    </w:p>
    <w:p w14:paraId="2A00BFD9" w14:textId="77777777" w:rsidR="00A817D0" w:rsidRPr="00343405" w:rsidRDefault="00A14E84" w:rsidP="00A817D0">
      <w:pPr>
        <w:rPr>
          <w:rFonts w:ascii="Arial" w:hAnsi="Arial" w:cs="Arial"/>
          <w:sz w:val="22"/>
        </w:rPr>
      </w:pPr>
      <m:oMathPara>
        <m:oMath>
          <m:f>
            <m:fPr>
              <m:ctrlPr>
                <w:rPr>
                  <w:rFonts w:ascii="Cambria Math" w:hAnsi="Cambria Math" w:cs="Arial"/>
                  <w:sz w:val="22"/>
                </w:rPr>
              </m:ctrlPr>
            </m:fPr>
            <m:num>
              <m:sSub>
                <m:sSubPr>
                  <m:ctrlPr>
                    <w:rPr>
                      <w:rFonts w:ascii="Cambria Math" w:hAnsi="Cambria Math" w:cstheme="minorBidi"/>
                      <w:i/>
                      <w:sz w:val="22"/>
                      <w:szCs w:val="22"/>
                      <w:lang w:eastAsia="zh-CN"/>
                    </w:rPr>
                  </m:ctrlPr>
                </m:sSubPr>
                <m:e>
                  <m:r>
                    <w:rPr>
                      <w:rFonts w:ascii="Cambria Math" w:hAnsi="Cambria Math" w:cs="Arial"/>
                      <w:sz w:val="22"/>
                    </w:rPr>
                    <m:t>-</m:t>
                  </m:r>
                  <m:r>
                    <w:rPr>
                      <w:rFonts w:ascii="Cambria Math" w:hAnsi="Cambria Math" w:cstheme="minorBidi"/>
                      <w:sz w:val="22"/>
                      <w:szCs w:val="22"/>
                      <w:lang w:eastAsia="zh-CN"/>
                    </w:rPr>
                    <m:t xml:space="preserve"> B</m:t>
                  </m:r>
                </m:e>
                <m:sub>
                  <m:r>
                    <w:rPr>
                      <w:rFonts w:ascii="Cambria Math" w:hAnsi="Cambria Math" w:cstheme="minorBidi"/>
                      <w:sz w:val="22"/>
                      <w:szCs w:val="22"/>
                      <w:lang w:eastAsia="zh-CN"/>
                    </w:rPr>
                    <m:t>nr</m:t>
                  </m:r>
                </m:sub>
              </m:sSub>
              <m:r>
                <m:rPr>
                  <m:lit/>
                </m:rPr>
                <w:rPr>
                  <w:rFonts w:ascii="Cambria Math" w:hAnsi="Cambria Math" w:cstheme="minorBidi"/>
                  <w:sz w:val="22"/>
                  <w:szCs w:val="22"/>
                  <w:lang w:eastAsia="zh-CN"/>
                </w:rPr>
                <m:t>/</m:t>
              </m:r>
              <m:r>
                <w:rPr>
                  <w:rFonts w:ascii="Cambria Math" w:hAnsi="Cambria Math" w:cstheme="minorBidi"/>
                  <w:sz w:val="22"/>
                  <w:szCs w:val="22"/>
                  <w:lang w:eastAsia="zh-CN"/>
                </w:rPr>
                <m:t xml:space="preserve">2 </m:t>
              </m:r>
              <m:r>
                <w:rPr>
                  <w:rFonts w:ascii="Cambria Math" w:hAnsi="Cambria Math" w:cs="Arial"/>
                  <w:sz w:val="22"/>
                </w:rPr>
                <m:t>+82</m:t>
              </m:r>
              <m:r>
                <w:rPr>
                  <w:rFonts w:ascii="Cambria Math" w:hAnsi="Cambria Math" w:cstheme="minorBidi"/>
                  <w:sz w:val="22"/>
                  <w:szCs w:val="22"/>
                  <w:lang w:eastAsia="zh-CN"/>
                </w:rPr>
                <m:t>.5</m:t>
              </m:r>
            </m:num>
            <m:den>
              <m:r>
                <w:rPr>
                  <w:rFonts w:ascii="Cambria Math" w:hAnsi="Cambria Math" w:cs="Arial"/>
                  <w:sz w:val="22"/>
                </w:rPr>
                <m:t>15</m:t>
              </m:r>
            </m:den>
          </m:f>
          <m:sSup>
            <m:sSupPr>
              <m:ctrlPr>
                <w:rPr>
                  <w:rFonts w:ascii="Cambria Math" w:hAnsi="Cambria Math"/>
                  <w:i/>
                  <w:sz w:val="22"/>
                </w:rPr>
              </m:ctrlPr>
            </m:sSupPr>
            <m:e>
              <m:r>
                <w:rPr>
                  <w:rFonts w:ascii="Cambria Math" w:hAnsi="Cambria Math" w:cs="Arial"/>
                  <w:sz w:val="22"/>
                </w:rPr>
                <m:t>≤</m:t>
              </m:r>
              <m:r>
                <w:rPr>
                  <w:rFonts w:ascii="Cambria Math" w:hAnsi="Cambria Math"/>
                  <w:sz w:val="22"/>
                </w:rPr>
                <m:t>k</m:t>
              </m:r>
            </m:e>
            <m:sup>
              <m:r>
                <w:rPr>
                  <w:rFonts w:ascii="Cambria Math" w:hAnsi="Cambria Math"/>
                  <w:sz w:val="22"/>
                </w:rPr>
                <m:t>*</m:t>
              </m:r>
            </m:sup>
          </m:sSup>
          <m:r>
            <w:rPr>
              <w:rFonts w:ascii="Cambria Math" w:hAnsi="Cambria Math" w:cs="Arial"/>
              <w:sz w:val="22"/>
            </w:rPr>
            <m:t>≤</m:t>
          </m:r>
          <m:f>
            <m:fPr>
              <m:ctrlPr>
                <w:rPr>
                  <w:rFonts w:ascii="Cambria Math" w:hAnsi="Cambria Math" w:cs="Arial"/>
                  <w:sz w:val="22"/>
                </w:rPr>
              </m:ctrlPr>
            </m:fPr>
            <m:num>
              <m:sSub>
                <m:sSubPr>
                  <m:ctrlPr>
                    <w:rPr>
                      <w:rFonts w:ascii="Cambria Math" w:hAnsi="Cambria Math" w:cstheme="minorBidi"/>
                      <w:i/>
                      <w:sz w:val="22"/>
                      <w:szCs w:val="22"/>
                      <w:lang w:eastAsia="zh-CN"/>
                    </w:rPr>
                  </m:ctrlPr>
                </m:sSubPr>
                <m:e>
                  <m:r>
                    <w:rPr>
                      <w:rFonts w:ascii="Cambria Math" w:hAnsi="Cambria Math" w:cstheme="minorBidi"/>
                      <w:sz w:val="22"/>
                      <w:szCs w:val="22"/>
                      <w:lang w:eastAsia="zh-CN"/>
                    </w:rPr>
                    <m:t>B</m:t>
                  </m:r>
                </m:e>
                <m:sub>
                  <m:r>
                    <w:rPr>
                      <w:rFonts w:ascii="Cambria Math" w:hAnsi="Cambria Math" w:cstheme="minorBidi"/>
                      <w:sz w:val="22"/>
                      <w:szCs w:val="22"/>
                      <w:lang w:eastAsia="zh-CN"/>
                    </w:rPr>
                    <m:t>nr</m:t>
                  </m:r>
                </m:sub>
              </m:sSub>
              <m:r>
                <m:rPr>
                  <m:lit/>
                </m:rPr>
                <w:rPr>
                  <w:rFonts w:ascii="Cambria Math" w:hAnsi="Cambria Math" w:cstheme="minorBidi"/>
                  <w:sz w:val="22"/>
                  <w:szCs w:val="22"/>
                  <w:lang w:eastAsia="zh-CN"/>
                </w:rPr>
                <m:t>/</m:t>
              </m:r>
              <m:r>
                <w:rPr>
                  <w:rFonts w:ascii="Cambria Math" w:hAnsi="Cambria Math" w:cstheme="minorBidi"/>
                  <w:sz w:val="22"/>
                  <w:szCs w:val="22"/>
                  <w:lang w:eastAsia="zh-CN"/>
                </w:rPr>
                <m:t xml:space="preserve">2 </m:t>
              </m:r>
              <m:r>
                <w:rPr>
                  <w:rFonts w:ascii="Cambria Math" w:hAnsi="Cambria Math" w:cs="Arial"/>
                  <w:sz w:val="22"/>
                </w:rPr>
                <m:t>-97</m:t>
              </m:r>
              <m:r>
                <w:rPr>
                  <w:rFonts w:ascii="Cambria Math" w:hAnsi="Cambria Math" w:cstheme="minorBidi"/>
                  <w:sz w:val="22"/>
                  <w:szCs w:val="22"/>
                  <w:lang w:eastAsia="zh-CN"/>
                </w:rPr>
                <m:t>.5</m:t>
              </m:r>
            </m:num>
            <m:den>
              <m:r>
                <w:rPr>
                  <w:rFonts w:ascii="Cambria Math" w:hAnsi="Cambria Math" w:cs="Arial"/>
                  <w:sz w:val="22"/>
                </w:rPr>
                <m:t>15</m:t>
              </m:r>
            </m:den>
          </m:f>
        </m:oMath>
      </m:oMathPara>
    </w:p>
    <w:p w14:paraId="0C18AF10" w14:textId="77777777" w:rsidR="00A817D0" w:rsidRPr="00A817D0" w:rsidRDefault="00A817D0" w:rsidP="001300DC">
      <w:pPr>
        <w:rPr>
          <w:rFonts w:ascii="Arial" w:hAnsi="Arial" w:cs="Arial"/>
          <w:szCs w:val="22"/>
          <w:lang w:eastAsia="zh-CN"/>
        </w:rPr>
      </w:pPr>
    </w:p>
    <w:p w14:paraId="20792113" w14:textId="766C2047" w:rsidR="001300DC" w:rsidRDefault="002B1B6D" w:rsidP="00D1339C">
      <w:pPr>
        <w:rPr>
          <w:rFonts w:ascii="Arial" w:hAnsi="Arial" w:cs="Arial"/>
          <w:szCs w:val="22"/>
          <w:lang w:eastAsia="zh-CN"/>
        </w:rPr>
      </w:pPr>
      <w:r>
        <w:rPr>
          <w:rFonts w:ascii="Arial" w:hAnsi="Arial" w:cs="Arial"/>
          <w:szCs w:val="22"/>
          <w:lang w:eastAsia="zh-CN"/>
        </w:rPr>
        <w:t xml:space="preserve"> For </w:t>
      </w:r>
      <m:oMath>
        <m:sSub>
          <m:sSubPr>
            <m:ctrlPr>
              <w:rPr>
                <w:rFonts w:ascii="Cambria Math" w:hAnsi="Cambria Math" w:cstheme="minorBidi"/>
                <w:i/>
                <w:szCs w:val="22"/>
                <w:lang w:eastAsia="zh-CN"/>
              </w:rPr>
            </m:ctrlPr>
          </m:sSubPr>
          <m:e>
            <m:r>
              <w:rPr>
                <w:rFonts w:ascii="Cambria Math" w:hAnsi="Cambria Math" w:cstheme="minorBidi"/>
                <w:szCs w:val="22"/>
                <w:lang w:eastAsia="zh-CN"/>
              </w:rPr>
              <m:t>B</m:t>
            </m:r>
          </m:e>
          <m:sub>
            <m:r>
              <w:rPr>
                <w:rFonts w:ascii="Cambria Math" w:hAnsi="Cambria Math" w:cstheme="minorBidi"/>
                <w:szCs w:val="22"/>
                <w:lang w:eastAsia="zh-CN"/>
              </w:rPr>
              <m:t>nr</m:t>
            </m:r>
          </m:sub>
        </m:sSub>
        <m:r>
          <w:rPr>
            <w:rFonts w:ascii="Cambria Math" w:hAnsi="Cambria Math" w:cstheme="minorBidi"/>
            <w:szCs w:val="22"/>
            <w:lang w:eastAsia="zh-CN"/>
          </w:rPr>
          <m:t>=20 MHz</m:t>
        </m:r>
      </m:oMath>
      <w:r>
        <w:rPr>
          <w:rFonts w:ascii="Arial" w:hAnsi="Arial" w:cs="Arial"/>
          <w:szCs w:val="22"/>
          <w:lang w:eastAsia="zh-CN"/>
        </w:rPr>
        <w:t>:</w:t>
      </w:r>
    </w:p>
    <w:p w14:paraId="2D1F4ABE" w14:textId="0E77AD40" w:rsidR="002B1B6D" w:rsidRPr="00343405" w:rsidRDefault="00A14E84" w:rsidP="00D1339C">
      <w:pPr>
        <w:rPr>
          <w:rFonts w:ascii="Arial" w:hAnsi="Arial" w:cs="Arial"/>
          <w:sz w:val="22"/>
        </w:rPr>
      </w:pPr>
      <m:oMathPara>
        <m:oMathParaPr>
          <m:jc m:val="center"/>
        </m:oMathParaPr>
        <m:oMath>
          <m:sSup>
            <m:sSupPr>
              <m:ctrlPr>
                <w:rPr>
                  <w:rFonts w:ascii="Cambria Math" w:hAnsi="Cambria Math"/>
                  <w:i/>
                  <w:sz w:val="22"/>
                </w:rPr>
              </m:ctrlPr>
            </m:sSupPr>
            <m:e>
              <m:r>
                <w:rPr>
                  <w:rFonts w:ascii="Cambria Math" w:hAnsi="Cambria Math" w:cs="Arial"/>
                  <w:sz w:val="22"/>
                </w:rPr>
                <m:t>-661≤</m:t>
              </m:r>
              <m:r>
                <w:rPr>
                  <w:rFonts w:ascii="Cambria Math" w:hAnsi="Cambria Math"/>
                  <w:sz w:val="22"/>
                </w:rPr>
                <m:t>k</m:t>
              </m:r>
            </m:e>
            <m:sup>
              <m:r>
                <w:rPr>
                  <w:rFonts w:ascii="Cambria Math" w:hAnsi="Cambria Math"/>
                  <w:sz w:val="22"/>
                </w:rPr>
                <m:t>*</m:t>
              </m:r>
            </m:sup>
          </m:sSup>
          <m:r>
            <w:rPr>
              <w:rFonts w:ascii="Cambria Math" w:hAnsi="Cambria Math" w:cs="Arial"/>
              <w:sz w:val="22"/>
            </w:rPr>
            <m:t>≤660</m:t>
          </m:r>
        </m:oMath>
      </m:oMathPara>
    </w:p>
    <w:p w14:paraId="203E375C" w14:textId="412694F7" w:rsidR="00C129EC" w:rsidRPr="002B1B6D" w:rsidRDefault="00C129EC" w:rsidP="00D1339C">
      <w:pPr>
        <w:rPr>
          <w:rFonts w:ascii="Arial" w:hAnsi="Arial" w:cs="Arial"/>
          <w:szCs w:val="22"/>
          <w:lang w:eastAsia="zh-CN"/>
        </w:rPr>
      </w:pPr>
      <w:r>
        <w:rPr>
          <w:rFonts w:ascii="Arial" w:hAnsi="Arial" w:cs="Arial"/>
        </w:rPr>
        <w:t xml:space="preserve">Therefore, in the following cases the NB-IoT carrier will not overlap with </w:t>
      </w:r>
      <w:r w:rsidR="001274B2">
        <w:rPr>
          <w:rFonts w:ascii="Arial" w:hAnsi="Arial" w:cs="Arial"/>
        </w:rPr>
        <w:t xml:space="preserve">the </w:t>
      </w:r>
      <w:r>
        <w:rPr>
          <w:rFonts w:ascii="Arial" w:hAnsi="Arial" w:cs="Arial"/>
        </w:rPr>
        <w:t>NR SSB</w:t>
      </w:r>
      <w:r w:rsidR="002E370B">
        <w:rPr>
          <w:rFonts w:ascii="Arial" w:hAnsi="Arial" w:cs="Arial"/>
        </w:rPr>
        <w:t xml:space="preserve"> (in the considered example)</w:t>
      </w:r>
      <w:r>
        <w:rPr>
          <w:rFonts w:ascii="Arial" w:hAnsi="Arial" w:cs="Arial"/>
        </w:rPr>
        <w:t>:</w:t>
      </w:r>
    </w:p>
    <w:p w14:paraId="347E4067" w14:textId="58121EB0" w:rsidR="00AF706A" w:rsidRPr="00254A17" w:rsidRDefault="00AF706A" w:rsidP="006E69A3">
      <w:pPr>
        <w:pStyle w:val="ListParagraph"/>
        <w:numPr>
          <w:ilvl w:val="0"/>
          <w:numId w:val="43"/>
        </w:numPr>
        <w:rPr>
          <w:rFonts w:ascii="Arial" w:hAnsi="Arial" w:cs="Arial"/>
          <w:sz w:val="20"/>
          <w:lang w:eastAsia="zh-CN"/>
        </w:rPr>
      </w:pPr>
      <w:r w:rsidRPr="00254A17">
        <w:rPr>
          <w:rFonts w:ascii="Arial" w:hAnsi="Arial" w:cs="Arial"/>
          <w:sz w:val="20"/>
          <w:lang w:val="en-US" w:eastAsia="zh-CN"/>
        </w:rPr>
        <w:lastRenderedPageBreak/>
        <w:t xml:space="preserve">Case 1:     </w:t>
      </w:r>
      <m:oMath>
        <m:sSup>
          <m:sSupPr>
            <m:ctrlPr>
              <w:rPr>
                <w:rFonts w:ascii="Cambria Math" w:hAnsi="Cambria Math"/>
                <w:i/>
                <w:sz w:val="20"/>
              </w:rPr>
            </m:ctrlPr>
          </m:sSupPr>
          <m:e>
            <m:r>
              <w:rPr>
                <w:rFonts w:ascii="Cambria Math" w:hAnsi="Cambria Math" w:cs="Arial"/>
                <w:sz w:val="20"/>
              </w:rPr>
              <m:t>-265&lt;</m:t>
            </m:r>
            <m:r>
              <w:rPr>
                <w:rFonts w:ascii="Cambria Math" w:hAnsi="Cambria Math"/>
                <w:sz w:val="20"/>
              </w:rPr>
              <m:t>k</m:t>
            </m:r>
          </m:e>
          <m:sup>
            <m:r>
              <w:rPr>
                <w:rFonts w:ascii="Cambria Math" w:hAnsi="Cambria Math"/>
                <w:sz w:val="20"/>
              </w:rPr>
              <m:t>*</m:t>
            </m:r>
          </m:sup>
        </m:sSup>
        <m:r>
          <w:rPr>
            <w:rFonts w:ascii="Cambria Math" w:hAnsi="Cambria Math" w:cs="Arial"/>
            <w:sz w:val="20"/>
          </w:rPr>
          <m:t>≤660</m:t>
        </m:r>
      </m:oMath>
      <w:r w:rsidR="005973A1" w:rsidRPr="00254A17">
        <w:rPr>
          <w:rFonts w:ascii="Arial" w:hAnsi="Arial" w:cs="Arial"/>
          <w:sz w:val="20"/>
          <w:lang w:val="en-US"/>
        </w:rPr>
        <w:t xml:space="preserve">       </w:t>
      </w:r>
      <w:r w:rsidR="005973A1" w:rsidRPr="00254A17">
        <w:rPr>
          <w:rFonts w:ascii="Arial" w:hAnsi="Arial" w:cs="Arial"/>
          <w:sz w:val="20"/>
          <w:lang w:val="en-US"/>
        </w:rPr>
        <w:tab/>
      </w:r>
      <w:r w:rsidR="005973A1" w:rsidRPr="00254A17">
        <w:rPr>
          <w:rFonts w:ascii="Arial" w:hAnsi="Arial" w:cs="Arial"/>
          <w:sz w:val="20"/>
          <w:lang w:val="en-US"/>
        </w:rPr>
        <w:tab/>
      </w:r>
      <w:r w:rsidR="005973A1" w:rsidRPr="00254A17">
        <w:rPr>
          <w:rFonts w:ascii="Arial" w:hAnsi="Arial" w:cs="Arial"/>
          <w:sz w:val="20"/>
          <w:lang w:val="en-US"/>
        </w:rPr>
        <w:tab/>
      </w:r>
      <w:r w:rsidR="005973A1" w:rsidRPr="00254A17">
        <w:rPr>
          <w:rFonts w:ascii="Arial" w:hAnsi="Arial" w:cs="Arial"/>
          <w:sz w:val="20"/>
          <w:lang w:val="en-US"/>
        </w:rPr>
        <w:tab/>
      </w:r>
      <w:r w:rsidR="005973A1" w:rsidRPr="00254A17">
        <w:rPr>
          <w:rFonts w:ascii="Arial" w:hAnsi="Arial" w:cs="Arial"/>
          <w:sz w:val="20"/>
          <w:lang w:val="en-US"/>
        </w:rPr>
        <w:tab/>
      </w:r>
      <w:r w:rsidR="005973A1" w:rsidRPr="00254A17">
        <w:rPr>
          <w:rFonts w:ascii="Arial" w:hAnsi="Arial" w:cs="Arial"/>
          <w:sz w:val="20"/>
          <w:lang w:val="en-US"/>
        </w:rPr>
        <w:tab/>
      </w:r>
      <w:r w:rsidR="005973A1" w:rsidRPr="00254A17">
        <w:rPr>
          <w:rFonts w:ascii="Arial" w:hAnsi="Arial" w:cs="Arial"/>
          <w:sz w:val="20"/>
          <w:lang w:val="en-US"/>
        </w:rPr>
        <w:tab/>
      </w:r>
      <w:r w:rsidR="005973A1" w:rsidRPr="00254A17">
        <w:rPr>
          <w:rFonts w:ascii="Arial" w:hAnsi="Arial" w:cs="Arial"/>
          <w:sz w:val="20"/>
          <w:lang w:val="en-US"/>
        </w:rPr>
        <w:tab/>
      </w:r>
      <w:r w:rsidR="005973A1" w:rsidRPr="00254A17">
        <w:rPr>
          <w:rFonts w:ascii="Arial" w:hAnsi="Arial" w:cs="Arial"/>
          <w:sz w:val="20"/>
          <w:lang w:val="en-US"/>
        </w:rPr>
        <w:tab/>
      </w:r>
      <w:r w:rsidR="005973A1" w:rsidRPr="00254A17">
        <w:rPr>
          <w:rFonts w:ascii="Arial" w:hAnsi="Arial" w:cs="Arial"/>
          <w:sz w:val="20"/>
          <w:lang w:val="en-US"/>
        </w:rPr>
        <w:tab/>
        <w:t xml:space="preserve">  (9)</w:t>
      </w:r>
    </w:p>
    <w:p w14:paraId="13ABDC98" w14:textId="34156987" w:rsidR="00FB6782" w:rsidRPr="00254A17" w:rsidRDefault="00FB6782" w:rsidP="005973A1">
      <w:pPr>
        <w:pStyle w:val="ListParagraph"/>
        <w:ind w:left="1134"/>
        <w:rPr>
          <w:rFonts w:ascii="Arial" w:hAnsi="Arial" w:cs="Arial"/>
          <w:sz w:val="20"/>
          <w:lang w:eastAsia="zh-CN"/>
        </w:rPr>
      </w:pPr>
    </w:p>
    <w:p w14:paraId="2C74D715" w14:textId="739DE60B" w:rsidR="00AF706A" w:rsidRPr="00254A17" w:rsidRDefault="00AF706A" w:rsidP="00AF706A">
      <w:pPr>
        <w:pStyle w:val="ListParagraph"/>
        <w:numPr>
          <w:ilvl w:val="0"/>
          <w:numId w:val="42"/>
        </w:numPr>
        <w:rPr>
          <w:rFonts w:ascii="Arial" w:hAnsi="Arial" w:cs="Arial"/>
          <w:sz w:val="20"/>
          <w:lang w:eastAsia="zh-CN"/>
        </w:rPr>
      </w:pPr>
      <w:r w:rsidRPr="00254A17">
        <w:rPr>
          <w:rFonts w:ascii="Arial" w:hAnsi="Arial" w:cs="Arial"/>
          <w:sz w:val="20"/>
          <w:lang w:val="en-US" w:eastAsia="zh-CN"/>
        </w:rPr>
        <w:t>Case 2:</w:t>
      </w:r>
      <w:r w:rsidR="0075115A" w:rsidRPr="00254A17">
        <w:rPr>
          <w:rFonts w:ascii="Arial" w:hAnsi="Arial" w:cs="Arial"/>
          <w:sz w:val="20"/>
          <w:lang w:val="en-US" w:eastAsia="zh-CN"/>
        </w:rPr>
        <w:tab/>
      </w:r>
      <w:r w:rsidR="006E69A3" w:rsidRPr="00254A17">
        <w:rPr>
          <w:rFonts w:ascii="Arial" w:hAnsi="Arial" w:cs="Arial"/>
          <w:sz w:val="20"/>
          <w:lang w:val="en-US" w:eastAsia="zh-CN"/>
        </w:rPr>
        <w:t xml:space="preserve">  </w:t>
      </w:r>
      <m:oMath>
        <m:sSup>
          <m:sSupPr>
            <m:ctrlPr>
              <w:rPr>
                <w:rFonts w:ascii="Cambria Math" w:hAnsi="Cambria Math"/>
                <w:i/>
                <w:sz w:val="20"/>
              </w:rPr>
            </m:ctrlPr>
          </m:sSupPr>
          <m:e>
            <m:r>
              <w:rPr>
                <w:rFonts w:ascii="Cambria Math" w:hAnsi="Cambria Math" w:cs="Arial"/>
                <w:sz w:val="20"/>
              </w:rPr>
              <m:t>-661≤</m:t>
            </m:r>
            <m:r>
              <w:rPr>
                <w:rFonts w:ascii="Cambria Math" w:hAnsi="Cambria Math"/>
                <w:sz w:val="20"/>
              </w:rPr>
              <m:t>k</m:t>
            </m:r>
          </m:e>
          <m:sup>
            <m:r>
              <w:rPr>
                <w:rFonts w:ascii="Cambria Math" w:hAnsi="Cambria Math"/>
                <w:sz w:val="20"/>
              </w:rPr>
              <m:t>*</m:t>
            </m:r>
          </m:sup>
        </m:sSup>
        <m:r>
          <w:rPr>
            <w:rFonts w:ascii="Cambria Math" w:hAnsi="Cambria Math" w:cs="Arial"/>
            <w:sz w:val="20"/>
          </w:rPr>
          <m:t>&lt;-517</m:t>
        </m:r>
      </m:oMath>
      <w:r w:rsidR="005973A1" w:rsidRPr="00254A17">
        <w:rPr>
          <w:rFonts w:ascii="Arial" w:hAnsi="Arial" w:cs="Arial"/>
          <w:sz w:val="20"/>
          <w:lang w:val="en-US"/>
        </w:rPr>
        <w:t xml:space="preserve">  </w:t>
      </w:r>
      <w:r w:rsidR="005973A1" w:rsidRPr="00254A17">
        <w:rPr>
          <w:rFonts w:ascii="Arial" w:hAnsi="Arial" w:cs="Arial"/>
          <w:sz w:val="20"/>
          <w:lang w:val="en-US"/>
        </w:rPr>
        <w:tab/>
      </w:r>
      <w:r w:rsidR="005973A1" w:rsidRPr="00254A17">
        <w:rPr>
          <w:rFonts w:ascii="Arial" w:hAnsi="Arial" w:cs="Arial"/>
          <w:sz w:val="20"/>
          <w:lang w:val="en-US"/>
        </w:rPr>
        <w:tab/>
      </w:r>
      <w:r w:rsidR="005973A1" w:rsidRPr="00254A17">
        <w:rPr>
          <w:rFonts w:ascii="Arial" w:hAnsi="Arial" w:cs="Arial"/>
          <w:sz w:val="20"/>
          <w:lang w:val="en-US"/>
        </w:rPr>
        <w:tab/>
      </w:r>
      <w:r w:rsidR="005973A1" w:rsidRPr="00254A17">
        <w:rPr>
          <w:rFonts w:ascii="Arial" w:hAnsi="Arial" w:cs="Arial"/>
          <w:sz w:val="20"/>
          <w:lang w:val="en-US"/>
        </w:rPr>
        <w:tab/>
      </w:r>
      <w:r w:rsidR="005973A1" w:rsidRPr="00254A17">
        <w:rPr>
          <w:rFonts w:ascii="Arial" w:hAnsi="Arial" w:cs="Arial"/>
          <w:sz w:val="20"/>
          <w:lang w:val="en-US"/>
        </w:rPr>
        <w:tab/>
      </w:r>
      <w:r w:rsidR="005973A1" w:rsidRPr="00254A17">
        <w:rPr>
          <w:rFonts w:ascii="Arial" w:hAnsi="Arial" w:cs="Arial"/>
          <w:sz w:val="20"/>
          <w:lang w:val="en-US"/>
        </w:rPr>
        <w:tab/>
      </w:r>
      <w:r w:rsidR="005973A1" w:rsidRPr="00254A17">
        <w:rPr>
          <w:rFonts w:ascii="Arial" w:hAnsi="Arial" w:cs="Arial"/>
          <w:sz w:val="20"/>
          <w:lang w:val="en-US"/>
        </w:rPr>
        <w:tab/>
      </w:r>
      <w:r w:rsidR="005973A1" w:rsidRPr="00254A17">
        <w:rPr>
          <w:rFonts w:ascii="Arial" w:hAnsi="Arial" w:cs="Arial"/>
          <w:sz w:val="20"/>
          <w:lang w:val="en-US"/>
        </w:rPr>
        <w:tab/>
      </w:r>
      <w:r w:rsidR="005973A1" w:rsidRPr="00254A17">
        <w:rPr>
          <w:rFonts w:ascii="Arial" w:hAnsi="Arial" w:cs="Arial"/>
          <w:sz w:val="20"/>
          <w:lang w:val="en-US"/>
        </w:rPr>
        <w:tab/>
      </w:r>
      <w:r w:rsidR="005973A1" w:rsidRPr="00254A17">
        <w:rPr>
          <w:rFonts w:ascii="Arial" w:hAnsi="Arial" w:cs="Arial"/>
          <w:sz w:val="20"/>
          <w:lang w:val="en-US"/>
        </w:rPr>
        <w:tab/>
        <w:t xml:space="preserve"> (10)</w:t>
      </w:r>
    </w:p>
    <w:p w14:paraId="12756401" w14:textId="5EB49FFC" w:rsidR="00E64246" w:rsidRDefault="00E64246" w:rsidP="005973A1">
      <w:pPr>
        <w:ind w:left="567"/>
        <w:rPr>
          <w:rFonts w:ascii="Arial" w:hAnsi="Arial" w:cs="Arial"/>
          <w:lang w:eastAsia="en-GB"/>
        </w:rPr>
      </w:pPr>
    </w:p>
    <w:p w14:paraId="1D43D4D0" w14:textId="4BB83C54" w:rsidR="00E64246" w:rsidRDefault="00E64246" w:rsidP="00D1339C">
      <w:pPr>
        <w:rPr>
          <w:rFonts w:ascii="Arial" w:hAnsi="Arial" w:cs="Arial"/>
          <w:lang w:eastAsia="en-GB"/>
        </w:rPr>
      </w:pPr>
      <w:r>
        <w:rPr>
          <w:rFonts w:ascii="Arial" w:hAnsi="Arial" w:cs="Arial"/>
          <w:lang w:eastAsia="en-GB"/>
        </w:rPr>
        <w:t xml:space="preserve">In this example, </w:t>
      </w:r>
      <w:r w:rsidR="005973A1">
        <w:rPr>
          <w:rFonts w:ascii="Arial" w:hAnsi="Arial" w:cs="Arial"/>
          <w:lang w:eastAsia="en-GB"/>
        </w:rPr>
        <w:t>using</w:t>
      </w:r>
      <w:r w:rsidR="00C67281">
        <w:rPr>
          <w:rFonts w:ascii="Arial" w:hAnsi="Arial" w:cs="Arial"/>
          <w:lang w:eastAsia="en-GB"/>
        </w:rPr>
        <w:t xml:space="preserve"> (6)-(10), for the following </w:t>
      </w:r>
      <w:r w:rsidR="00C67281" w:rsidRPr="00A9654D">
        <w:rPr>
          <w:rFonts w:asciiTheme="minorBidi" w:hAnsiTheme="minorBidi" w:cstheme="minorBidi"/>
          <w:i/>
          <w:iCs/>
          <w:lang w:eastAsia="zh-CN"/>
        </w:rPr>
        <w:t>k</w:t>
      </w:r>
      <w:r w:rsidR="00C67281" w:rsidRPr="00A9654D">
        <w:rPr>
          <w:rFonts w:asciiTheme="minorBidi" w:hAnsiTheme="minorBidi" w:cstheme="minorBidi"/>
          <w:i/>
          <w:iCs/>
          <w:vertAlign w:val="superscript"/>
          <w:lang w:eastAsia="zh-CN"/>
        </w:rPr>
        <w:t>*</w:t>
      </w:r>
      <w:r w:rsidR="00C67281" w:rsidRPr="00A9654D">
        <w:rPr>
          <w:rFonts w:asciiTheme="minorBidi" w:hAnsiTheme="minorBidi" w:cstheme="minorBidi"/>
          <w:i/>
          <w:iCs/>
          <w:lang w:eastAsia="zh-CN"/>
        </w:rPr>
        <w:t xml:space="preserve"> </w:t>
      </w:r>
      <w:r w:rsidR="00C67281">
        <w:rPr>
          <w:rFonts w:ascii="Arial" w:hAnsi="Arial" w:cs="Arial"/>
          <w:lang w:eastAsia="en-GB"/>
        </w:rPr>
        <w:t xml:space="preserve">values </w:t>
      </w:r>
      <w:r w:rsidR="00444463">
        <w:rPr>
          <w:rFonts w:ascii="Arial" w:hAnsi="Arial" w:cs="Arial"/>
          <w:lang w:eastAsia="en-GB"/>
        </w:rPr>
        <w:t xml:space="preserve">we avoid any overlap between NR SSB and NB-IoT, while guaranteeing subcarrier grids alignments </w:t>
      </w:r>
      <w:r w:rsidR="00B329C3">
        <w:rPr>
          <w:rFonts w:ascii="Arial" w:hAnsi="Arial" w:cs="Arial"/>
          <w:lang w:eastAsia="en-GB"/>
        </w:rPr>
        <w:t>for NR and NB-IoT:</w:t>
      </w:r>
    </w:p>
    <w:p w14:paraId="40B4027B" w14:textId="2387A83B" w:rsidR="00E64246" w:rsidRPr="00343405" w:rsidRDefault="00A14E84" w:rsidP="00487B4B">
      <w:pPr>
        <w:jc w:val="center"/>
        <w:rPr>
          <w:rFonts w:ascii="Arial" w:hAnsi="Arial" w:cs="Arial"/>
          <w:sz w:val="22"/>
          <w:lang w:eastAsia="en-GB"/>
        </w:rPr>
      </w:pPr>
      <m:oMath>
        <m:sSup>
          <m:sSupPr>
            <m:ctrlPr>
              <w:rPr>
                <w:rFonts w:ascii="Cambria Math" w:hAnsi="Cambria Math"/>
                <w:i/>
                <w:sz w:val="22"/>
              </w:rPr>
            </m:ctrlPr>
          </m:sSupPr>
          <m:e>
            <m:r>
              <w:rPr>
                <w:rFonts w:ascii="Cambria Math" w:hAnsi="Cambria Math"/>
                <w:sz w:val="22"/>
              </w:rPr>
              <m:t>k</m:t>
            </m:r>
          </m:e>
          <m:sup>
            <m:r>
              <w:rPr>
                <w:rFonts w:ascii="Cambria Math" w:hAnsi="Cambria Math"/>
                <w:sz w:val="22"/>
              </w:rPr>
              <m:t>*</m:t>
            </m:r>
          </m:sup>
        </m:sSup>
        <m:r>
          <w:rPr>
            <w:rFonts w:ascii="Cambria Math" w:hAnsi="Cambria Math"/>
            <w:sz w:val="22"/>
          </w:rPr>
          <m:t>∈ {-</m:t>
        </m:r>
        <m:r>
          <w:rPr>
            <w:rFonts w:ascii="Cambria Math" w:hAnsi="Cambria Math" w:cs="Arial"/>
            <w:sz w:val="22"/>
          </w:rPr>
          <m:t>660</m:t>
        </m:r>
        <m:r>
          <w:rPr>
            <w:rFonts w:ascii="Cambria Math" w:hAnsi="Cambria Math"/>
            <w:sz w:val="22"/>
          </w:rPr>
          <m:t>,...,</m:t>
        </m:r>
        <m:r>
          <m:rPr>
            <m:sty m:val="p"/>
          </m:rPr>
          <w:rPr>
            <w:rFonts w:ascii="Cambria Math" w:hAnsi="Cambria Math" w:cs="Arial"/>
            <w:sz w:val="22"/>
          </w:rPr>
          <m:t xml:space="preserve"> </m:t>
        </m:r>
      </m:oMath>
      <w:r w:rsidR="00E64246" w:rsidRPr="00343405">
        <w:rPr>
          <w:rFonts w:ascii="Cambria Math" w:hAnsi="Cambria Math" w:cs="Arial"/>
          <w:sz w:val="22"/>
        </w:rPr>
        <w:t>-60   -47   -40   -27   -20    -7     0    13    20    33    40    53    60</w:t>
      </w:r>
      <w:r w:rsidR="00161734" w:rsidRPr="00343405">
        <w:rPr>
          <w:rFonts w:ascii="Cambria Math" w:hAnsi="Cambria Math" w:cs="Arial"/>
          <w:sz w:val="22"/>
        </w:rPr>
        <w:t>,…</w:t>
      </w:r>
      <w:r w:rsidR="004C04E5" w:rsidRPr="00343405">
        <w:rPr>
          <w:rFonts w:ascii="Arial" w:hAnsi="Arial" w:cs="Arial"/>
          <w:sz w:val="22"/>
          <w:lang w:eastAsia="en-GB"/>
        </w:rPr>
        <w:t>,</w:t>
      </w:r>
      <m:oMath>
        <m:r>
          <w:rPr>
            <w:rFonts w:ascii="Cambria Math" w:hAnsi="Cambria Math" w:cs="Arial"/>
            <w:sz w:val="22"/>
          </w:rPr>
          <m:t xml:space="preserve"> 660</m:t>
        </m:r>
      </m:oMath>
      <w:r w:rsidR="00F371C1" w:rsidRPr="00343405">
        <w:rPr>
          <w:rFonts w:ascii="Arial" w:hAnsi="Arial" w:cs="Arial"/>
          <w:sz w:val="22"/>
          <w:lang w:eastAsia="en-GB"/>
        </w:rPr>
        <w:t>}</w:t>
      </w:r>
      <w:r w:rsidR="00805A5E" w:rsidRPr="00343405">
        <w:rPr>
          <w:rFonts w:ascii="Arial" w:hAnsi="Arial" w:cs="Arial"/>
          <w:sz w:val="22"/>
          <w:lang w:eastAsia="en-GB"/>
        </w:rPr>
        <w:t>.</w:t>
      </w:r>
    </w:p>
    <w:p w14:paraId="2DE43747" w14:textId="53E856F3" w:rsidR="0048019F" w:rsidRDefault="0048019F" w:rsidP="00D1339C">
      <w:pPr>
        <w:rPr>
          <w:rFonts w:ascii="Arial" w:hAnsi="Arial" w:cs="Arial"/>
          <w:lang w:eastAsia="en-GB"/>
        </w:rPr>
      </w:pPr>
      <w:r>
        <w:rPr>
          <w:rFonts w:ascii="Arial" w:hAnsi="Arial" w:cs="Arial"/>
          <w:lang w:eastAsia="en-GB"/>
        </w:rPr>
        <w:t xml:space="preserve">In addition, </w:t>
      </w:r>
      <w:r w:rsidR="00F91C43">
        <w:rPr>
          <w:rFonts w:ascii="Arial" w:hAnsi="Arial" w:cs="Arial"/>
          <w:lang w:eastAsia="en-GB"/>
        </w:rPr>
        <w:t xml:space="preserve">we can place the NB-IoT carrier center such that </w:t>
      </w:r>
      <w:r w:rsidR="00D07074">
        <w:rPr>
          <w:rFonts w:ascii="Arial" w:hAnsi="Arial" w:cs="Arial"/>
          <w:lang w:eastAsia="en-GB"/>
        </w:rPr>
        <w:t>both subcarrier grid and</w:t>
      </w:r>
      <w:r w:rsidR="00F91C43">
        <w:rPr>
          <w:rFonts w:ascii="Arial" w:hAnsi="Arial" w:cs="Arial"/>
          <w:lang w:eastAsia="en-GB"/>
        </w:rPr>
        <w:t xml:space="preserve"> RB alignment</w:t>
      </w:r>
      <w:r w:rsidR="00D07074">
        <w:rPr>
          <w:rFonts w:ascii="Arial" w:hAnsi="Arial" w:cs="Arial"/>
          <w:lang w:eastAsia="en-GB"/>
        </w:rPr>
        <w:t>s are achieved</w:t>
      </w:r>
      <w:r w:rsidR="00F91C43">
        <w:rPr>
          <w:rFonts w:ascii="Arial" w:hAnsi="Arial" w:cs="Arial"/>
          <w:lang w:eastAsia="en-GB"/>
        </w:rPr>
        <w:t xml:space="preserve"> </w:t>
      </w:r>
      <w:r w:rsidR="00D07074">
        <w:rPr>
          <w:rFonts w:ascii="Arial" w:hAnsi="Arial" w:cs="Arial"/>
          <w:lang w:eastAsia="en-GB"/>
        </w:rPr>
        <w:t>for</w:t>
      </w:r>
      <w:r w:rsidR="00F91C43">
        <w:rPr>
          <w:rFonts w:ascii="Arial" w:hAnsi="Arial" w:cs="Arial"/>
          <w:lang w:eastAsia="en-GB"/>
        </w:rPr>
        <w:t xml:space="preserve"> NR and NB-IoT</w:t>
      </w:r>
      <w:r w:rsidR="00D07074">
        <w:rPr>
          <w:rFonts w:ascii="Arial" w:hAnsi="Arial" w:cs="Arial"/>
          <w:lang w:eastAsia="en-GB"/>
        </w:rPr>
        <w:t>. For instance</w:t>
      </w:r>
      <w:r w:rsidR="00865C5D">
        <w:rPr>
          <w:rFonts w:ascii="Arial" w:hAnsi="Arial" w:cs="Arial"/>
          <w:lang w:eastAsia="en-GB"/>
        </w:rPr>
        <w:t>,</w:t>
      </w:r>
      <w:r w:rsidR="00D07074">
        <w:rPr>
          <w:rFonts w:ascii="Arial" w:hAnsi="Arial" w:cs="Arial"/>
          <w:lang w:eastAsia="en-GB"/>
        </w:rPr>
        <w:t xml:space="preserve"> </w:t>
      </w:r>
      <w:r w:rsidR="00D938C0">
        <w:rPr>
          <w:rFonts w:ascii="Arial" w:hAnsi="Arial" w:cs="Arial"/>
          <w:lang w:eastAsia="en-GB"/>
        </w:rPr>
        <w:t>for</w:t>
      </w:r>
      <w:r w:rsidR="00F91C43">
        <w:rPr>
          <w:rFonts w:ascii="Arial" w:hAnsi="Arial" w:cs="Arial"/>
          <w:lang w:eastAsia="en-GB"/>
        </w:rPr>
        <w:t xml:space="preserv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∈{-67 , -7 , 53}</m:t>
        </m:r>
      </m:oMath>
      <w:r w:rsidR="00865C5D">
        <w:rPr>
          <w:rFonts w:ascii="Arial" w:hAnsi="Arial" w:cs="Arial"/>
        </w:rPr>
        <w:t xml:space="preserve">, we have </w:t>
      </w:r>
      <w:r w:rsidR="00865C5D">
        <w:rPr>
          <w:rFonts w:ascii="Arial" w:hAnsi="Arial" w:cs="Arial"/>
          <w:lang w:eastAsia="en-GB"/>
        </w:rPr>
        <w:t xml:space="preserve">both subcarrier grid and RB alignments in NR and NB-IoT coexistence, while avoiding overlap between </w:t>
      </w:r>
      <w:r w:rsidR="006F2358">
        <w:rPr>
          <w:rFonts w:ascii="Arial" w:hAnsi="Arial" w:cs="Arial"/>
          <w:lang w:eastAsia="en-GB"/>
        </w:rPr>
        <w:t xml:space="preserve">the </w:t>
      </w:r>
      <w:r w:rsidR="00865C5D">
        <w:rPr>
          <w:rFonts w:ascii="Arial" w:hAnsi="Arial" w:cs="Arial"/>
          <w:lang w:eastAsia="en-GB"/>
        </w:rPr>
        <w:t xml:space="preserve">NB-IoT </w:t>
      </w:r>
      <w:r w:rsidR="006F2358">
        <w:rPr>
          <w:rFonts w:ascii="Arial" w:hAnsi="Arial" w:cs="Arial"/>
          <w:lang w:eastAsia="en-GB"/>
        </w:rPr>
        <w:t xml:space="preserve">and </w:t>
      </w:r>
      <w:r w:rsidR="00865C5D">
        <w:rPr>
          <w:rFonts w:ascii="Arial" w:hAnsi="Arial" w:cs="Arial"/>
          <w:lang w:eastAsia="en-GB"/>
        </w:rPr>
        <w:t>NR SSB.</w:t>
      </w:r>
    </w:p>
    <w:p w14:paraId="135C85F1" w14:textId="5F8B23F9" w:rsidR="00262C4D" w:rsidRDefault="00262C4D" w:rsidP="00D1339C">
      <w:pPr>
        <w:rPr>
          <w:rFonts w:ascii="Arial" w:hAnsi="Arial" w:cs="Arial"/>
          <w:lang w:eastAsia="en-GB"/>
        </w:rPr>
      </w:pPr>
    </w:p>
    <w:p w14:paraId="3454A6E1" w14:textId="6B681CC8" w:rsidR="00262C4D" w:rsidRDefault="00262C4D" w:rsidP="00262C4D">
      <w:pPr>
        <w:pStyle w:val="BodyText"/>
        <w:ind w:left="1701" w:hanging="1701"/>
        <w:rPr>
          <w:b/>
        </w:rPr>
      </w:pPr>
      <w:r w:rsidRPr="003201FE">
        <w:rPr>
          <w:b/>
        </w:rPr>
        <w:t xml:space="preserve">Observation </w:t>
      </w:r>
      <w:r>
        <w:rPr>
          <w:b/>
        </w:rPr>
        <w:t>1</w:t>
      </w:r>
      <w:r w:rsidRPr="003201FE">
        <w:rPr>
          <w:b/>
        </w:rPr>
        <w:t>:</w:t>
      </w:r>
      <w:r>
        <w:rPr>
          <w:b/>
        </w:rPr>
        <w:tab/>
      </w:r>
      <w:r w:rsidRPr="003201FE">
        <w:rPr>
          <w:b/>
        </w:rPr>
        <w:t xml:space="preserve">It is possible to </w:t>
      </w:r>
      <w:r w:rsidR="00A3792B">
        <w:rPr>
          <w:b/>
        </w:rPr>
        <w:t>deploy</w:t>
      </w:r>
      <w:r w:rsidR="002D0B30">
        <w:rPr>
          <w:b/>
        </w:rPr>
        <w:t xml:space="preserve"> NB-IoT carrier </w:t>
      </w:r>
      <w:r w:rsidR="00A3792B">
        <w:rPr>
          <w:b/>
        </w:rPr>
        <w:t>center</w:t>
      </w:r>
      <w:r w:rsidR="00F60193">
        <w:rPr>
          <w:b/>
        </w:rPr>
        <w:t xml:space="preserve"> </w:t>
      </w:r>
      <w:r w:rsidR="008E7DB0">
        <w:rPr>
          <w:b/>
        </w:rPr>
        <w:t xml:space="preserve">inside </w:t>
      </w:r>
      <w:r w:rsidR="00F60193">
        <w:rPr>
          <w:b/>
        </w:rPr>
        <w:t>NR</w:t>
      </w:r>
      <w:r w:rsidR="00A3792B">
        <w:rPr>
          <w:b/>
        </w:rPr>
        <w:t xml:space="preserve"> such that NR</w:t>
      </w:r>
      <w:r w:rsidRPr="003201FE">
        <w:rPr>
          <w:b/>
        </w:rPr>
        <w:t xml:space="preserve"> and NB-IoT subcarrier grids can be aligned.</w:t>
      </w:r>
      <w:r>
        <w:rPr>
          <w:b/>
        </w:rPr>
        <w:t xml:space="preserve"> Moreover, resource block alignment can also be achieved </w:t>
      </w:r>
      <w:r w:rsidR="009E02E0">
        <w:rPr>
          <w:b/>
        </w:rPr>
        <w:t>between NR and NB-IoT.</w:t>
      </w:r>
      <w:r>
        <w:rPr>
          <w:b/>
        </w:rPr>
        <w:t xml:space="preserve"> </w:t>
      </w:r>
      <w:r w:rsidR="006D4CC2">
        <w:rPr>
          <w:b/>
        </w:rPr>
        <w:t xml:space="preserve">Hence, </w:t>
      </w:r>
      <w:r w:rsidR="005B6107">
        <w:rPr>
          <w:b/>
        </w:rPr>
        <w:t xml:space="preserve">in the coexistence scenario, </w:t>
      </w:r>
      <w:r w:rsidR="006D4CC2">
        <w:rPr>
          <w:b/>
        </w:rPr>
        <w:t>we can avoid inter-subcarrier interference between two system</w:t>
      </w:r>
      <w:r w:rsidR="00034CC6">
        <w:rPr>
          <w:b/>
        </w:rPr>
        <w:t>s</w:t>
      </w:r>
      <w:r w:rsidR="005B6107">
        <w:rPr>
          <w:b/>
        </w:rPr>
        <w:t xml:space="preserve"> while occupying a minimum number of NR resources.</w:t>
      </w:r>
    </w:p>
    <w:p w14:paraId="17100323" w14:textId="6FF57E63" w:rsidR="00034CC6" w:rsidRDefault="00034CC6" w:rsidP="00034CC6">
      <w:pPr>
        <w:pStyle w:val="BodyText"/>
        <w:ind w:left="1701" w:hanging="1701"/>
        <w:rPr>
          <w:b/>
        </w:rPr>
      </w:pPr>
      <w:r w:rsidRPr="003201FE">
        <w:rPr>
          <w:b/>
        </w:rPr>
        <w:t xml:space="preserve">Observation </w:t>
      </w:r>
      <w:r>
        <w:rPr>
          <w:b/>
        </w:rPr>
        <w:t>2</w:t>
      </w:r>
      <w:r w:rsidRPr="003201FE">
        <w:rPr>
          <w:b/>
        </w:rPr>
        <w:t>:</w:t>
      </w:r>
      <w:r>
        <w:rPr>
          <w:b/>
        </w:rPr>
        <w:tab/>
      </w:r>
      <w:r w:rsidR="00C66856">
        <w:rPr>
          <w:b/>
        </w:rPr>
        <w:t xml:space="preserve">An </w:t>
      </w:r>
      <w:r w:rsidR="00F60193">
        <w:rPr>
          <w:b/>
        </w:rPr>
        <w:t>NB-IoT carrier center</w:t>
      </w:r>
      <w:r w:rsidR="00C66856">
        <w:rPr>
          <w:b/>
        </w:rPr>
        <w:t xml:space="preserve"> can be placed </w:t>
      </w:r>
      <w:r w:rsidR="002A7ECF">
        <w:rPr>
          <w:b/>
        </w:rPr>
        <w:t xml:space="preserve">such that any overlapping between NB-IoT carrier and NR SSB is avoided. </w:t>
      </w:r>
      <w:r w:rsidR="008E5E92">
        <w:rPr>
          <w:b/>
        </w:rPr>
        <w:t>By efficient deployment of NB-IoT inside an NR carrier</w:t>
      </w:r>
      <w:r w:rsidR="002D3AF8">
        <w:rPr>
          <w:b/>
        </w:rPr>
        <w:t>, we can ensure subcarrier grids alignment and resource block alignment</w:t>
      </w:r>
      <w:r w:rsidR="007258C2">
        <w:rPr>
          <w:b/>
        </w:rPr>
        <w:t>,</w:t>
      </w:r>
      <w:r w:rsidR="005F7366">
        <w:rPr>
          <w:b/>
        </w:rPr>
        <w:t xml:space="preserve"> </w:t>
      </w:r>
      <w:r w:rsidR="007258C2">
        <w:rPr>
          <w:b/>
        </w:rPr>
        <w:t>and also, avoid</w:t>
      </w:r>
      <w:r w:rsidR="005F7366">
        <w:rPr>
          <w:b/>
        </w:rPr>
        <w:t xml:space="preserve"> overlap between NB-IoT and NR SSB.</w:t>
      </w:r>
    </w:p>
    <w:p w14:paraId="336CC9D0" w14:textId="77777777" w:rsidR="00AF3FEB" w:rsidRDefault="00AF3FEB" w:rsidP="00034CC6">
      <w:pPr>
        <w:pStyle w:val="BodyText"/>
        <w:ind w:left="1701" w:hanging="1701"/>
        <w:rPr>
          <w:b/>
        </w:rPr>
      </w:pPr>
    </w:p>
    <w:p w14:paraId="2FBB018C" w14:textId="3D1616D1" w:rsidR="00153504" w:rsidRDefault="00153504" w:rsidP="00153504">
      <w:pPr>
        <w:pStyle w:val="BodyText"/>
        <w:ind w:left="1701" w:hanging="1701"/>
        <w:rPr>
          <w:b/>
        </w:rPr>
      </w:pPr>
      <w:r>
        <w:rPr>
          <w:b/>
        </w:rPr>
        <w:t>Proposal 1</w:t>
      </w:r>
      <w:r w:rsidRPr="003201FE">
        <w:rPr>
          <w:b/>
        </w:rPr>
        <w:t>:</w:t>
      </w:r>
      <w:r>
        <w:rPr>
          <w:b/>
        </w:rPr>
        <w:tab/>
        <w:t>RAN1 does not further consider overlap between NR SSB and NB-IoT. Overlap can be easily avoided due the flexible location of NR SSB and the narrowband (i.e., one PRB) feature of NB-IoT.</w:t>
      </w:r>
    </w:p>
    <w:p w14:paraId="1BFF8316" w14:textId="77777777" w:rsidR="00262C4D" w:rsidRPr="00304DEE" w:rsidRDefault="00262C4D" w:rsidP="00D1339C">
      <w:pPr>
        <w:rPr>
          <w:rFonts w:ascii="Arial" w:hAnsi="Arial" w:cs="Arial"/>
          <w:lang w:eastAsia="en-GB"/>
        </w:rPr>
      </w:pPr>
    </w:p>
    <w:p w14:paraId="6BD70839" w14:textId="4E108E10" w:rsidR="00581006" w:rsidRDefault="00581006" w:rsidP="00581006">
      <w:pPr>
        <w:pStyle w:val="Heading1"/>
      </w:pPr>
      <w:r>
        <w:t>3</w:t>
      </w:r>
      <w:r w:rsidRPr="003201FE">
        <w:tab/>
      </w:r>
      <w:r>
        <w:t>Resource efficiency</w:t>
      </w:r>
    </w:p>
    <w:p w14:paraId="59AFDCE6" w14:textId="084CCDC5" w:rsidR="00353312" w:rsidRPr="003201FE" w:rsidRDefault="00353312" w:rsidP="00353312">
      <w:pPr>
        <w:jc w:val="both"/>
        <w:rPr>
          <w:rFonts w:ascii="Arial" w:hAnsi="Arial"/>
          <w:lang w:eastAsia="zh-CN"/>
        </w:rPr>
      </w:pPr>
      <w:r w:rsidRPr="003201FE">
        <w:rPr>
          <w:rFonts w:ascii="Arial" w:hAnsi="Arial"/>
          <w:lang w:eastAsia="zh-CN"/>
        </w:rPr>
        <w:t xml:space="preserve">In NR, the concept of reserved resources was introduced to facilitate forward compatibility and future radio interface extensions. These reserved resources, which are not used by NR UEs, can also be utilized to facilitate the coexistence of NR and NB-IoT. A flexible way to configure resource reservation in the frequency domain is to use a bit map (bit stream) where each bit represents a resource block (RB). In NR </w:t>
      </w:r>
      <w:r w:rsidRPr="00D9094A">
        <w:rPr>
          <w:rFonts w:ascii="Arial" w:hAnsi="Arial"/>
          <w:lang w:eastAsia="zh-CN"/>
        </w:rPr>
        <w:fldChar w:fldCharType="begin"/>
      </w:r>
      <w:r w:rsidRPr="003201FE">
        <w:rPr>
          <w:rFonts w:ascii="Arial" w:hAnsi="Arial"/>
          <w:lang w:eastAsia="zh-CN"/>
        </w:rPr>
        <w:instrText xml:space="preserve"> REF R4 \n \h </w:instrText>
      </w:r>
      <w:r w:rsidRPr="00D9094A">
        <w:rPr>
          <w:rFonts w:ascii="Arial" w:hAnsi="Arial"/>
          <w:lang w:eastAsia="zh-CN"/>
        </w:rPr>
      </w:r>
      <w:r w:rsidRPr="00D9094A">
        <w:rPr>
          <w:rFonts w:ascii="Arial" w:hAnsi="Arial"/>
          <w:lang w:eastAsia="zh-CN"/>
        </w:rPr>
        <w:fldChar w:fldCharType="separate"/>
      </w:r>
      <w:r w:rsidR="009304B4">
        <w:rPr>
          <w:rFonts w:ascii="Arial" w:hAnsi="Arial"/>
          <w:lang w:eastAsia="zh-CN"/>
        </w:rPr>
        <w:t>[4]</w:t>
      </w:r>
      <w:r w:rsidRPr="00D9094A">
        <w:rPr>
          <w:rFonts w:ascii="Arial" w:hAnsi="Arial"/>
          <w:lang w:eastAsia="zh-CN"/>
        </w:rPr>
        <w:fldChar w:fldCharType="end"/>
      </w:r>
      <w:r w:rsidRPr="003201FE">
        <w:rPr>
          <w:rFonts w:ascii="Arial" w:hAnsi="Arial"/>
          <w:lang w:eastAsia="zh-CN"/>
        </w:rPr>
        <w:t xml:space="preserve">, bitmap 1 (RB-level) and bitmap 2 (symbol-level) are used to reserve resources in frequency and time domains, respectively. </w:t>
      </w:r>
    </w:p>
    <w:p w14:paraId="4ABA51C6" w14:textId="70C35E54" w:rsidR="00353312" w:rsidRPr="003201FE" w:rsidRDefault="00353312" w:rsidP="00353312">
      <w:pPr>
        <w:jc w:val="both"/>
        <w:rPr>
          <w:rFonts w:ascii="Arial" w:hAnsi="Arial"/>
          <w:lang w:eastAsia="zh-CN"/>
        </w:rPr>
      </w:pPr>
      <w:r w:rsidRPr="003201FE">
        <w:rPr>
          <w:rFonts w:ascii="Arial" w:hAnsi="Arial"/>
          <w:lang w:eastAsia="zh-CN"/>
        </w:rPr>
        <w:t>NR reserved resource configuration is needed to support NB-IoT embedding. To this end, a set of NR resources can be reserved for NB-IoT transmissions. Meanwhile, some parts of NR bands which are assigned for NR mandated signals cannot be used by NB-IoT to ensure collision avoidance.</w:t>
      </w:r>
    </w:p>
    <w:p w14:paraId="10010F8A" w14:textId="6F0E30D9" w:rsidR="00CC009A" w:rsidRPr="003201FE" w:rsidRDefault="00353312" w:rsidP="00353312">
      <w:pPr>
        <w:rPr>
          <w:rFonts w:ascii="Arial" w:hAnsi="Arial"/>
          <w:lang w:eastAsia="zh-CN"/>
        </w:rPr>
      </w:pPr>
      <w:r w:rsidRPr="003201FE">
        <w:rPr>
          <w:rFonts w:ascii="Arial" w:hAnsi="Arial"/>
          <w:lang w:eastAsia="zh-CN"/>
        </w:rPr>
        <w:t xml:space="preserve">As an example, </w:t>
      </w:r>
      <w:r w:rsidRPr="009304B4">
        <w:rPr>
          <w:rFonts w:ascii="Arial" w:hAnsi="Arial" w:cs="Arial"/>
          <w:lang w:eastAsia="zh-CN"/>
        </w:rPr>
        <w:t>in</w:t>
      </w:r>
      <w:r w:rsidR="0005797C" w:rsidRPr="009304B4">
        <w:rPr>
          <w:rFonts w:ascii="Arial" w:hAnsi="Arial" w:cs="Arial"/>
          <w:lang w:eastAsia="zh-CN"/>
        </w:rPr>
        <w:t xml:space="preserve"> </w:t>
      </w:r>
      <w:r w:rsidR="009304B4" w:rsidRPr="009304B4">
        <w:rPr>
          <w:rFonts w:ascii="Arial" w:hAnsi="Arial" w:cs="Arial"/>
          <w:lang w:eastAsia="zh-CN"/>
        </w:rPr>
        <w:fldChar w:fldCharType="begin"/>
      </w:r>
      <w:r w:rsidR="009304B4" w:rsidRPr="009304B4">
        <w:rPr>
          <w:rFonts w:ascii="Arial" w:hAnsi="Arial" w:cs="Arial"/>
          <w:lang w:eastAsia="zh-CN"/>
        </w:rPr>
        <w:instrText xml:space="preserve"> REF _Ref528148506 \h </w:instrText>
      </w:r>
      <w:r w:rsidR="009304B4">
        <w:rPr>
          <w:rFonts w:ascii="Arial" w:hAnsi="Arial" w:cs="Arial"/>
          <w:lang w:eastAsia="zh-CN"/>
        </w:rPr>
        <w:instrText xml:space="preserve"> \* MERGEFORMAT </w:instrText>
      </w:r>
      <w:r w:rsidR="009304B4" w:rsidRPr="009304B4">
        <w:rPr>
          <w:rFonts w:ascii="Arial" w:hAnsi="Arial" w:cs="Arial"/>
          <w:lang w:eastAsia="zh-CN"/>
        </w:rPr>
      </w:r>
      <w:r w:rsidR="009304B4" w:rsidRPr="009304B4">
        <w:rPr>
          <w:rFonts w:ascii="Arial" w:hAnsi="Arial" w:cs="Arial"/>
          <w:lang w:eastAsia="zh-CN"/>
        </w:rPr>
        <w:fldChar w:fldCharType="separate"/>
      </w:r>
      <w:r w:rsidR="009304B4" w:rsidRPr="009304B4">
        <w:rPr>
          <w:rFonts w:ascii="Arial" w:hAnsi="Arial" w:cs="Arial"/>
        </w:rPr>
        <w:t xml:space="preserve">Figure </w:t>
      </w:r>
      <w:r w:rsidR="009304B4" w:rsidRPr="009304B4">
        <w:rPr>
          <w:rFonts w:ascii="Arial" w:hAnsi="Arial" w:cs="Arial"/>
          <w:noProof/>
        </w:rPr>
        <w:t>6</w:t>
      </w:r>
      <w:r w:rsidR="009304B4" w:rsidRPr="009304B4">
        <w:rPr>
          <w:rFonts w:ascii="Arial" w:hAnsi="Arial" w:cs="Arial"/>
          <w:lang w:eastAsia="zh-CN"/>
        </w:rPr>
        <w:fldChar w:fldCharType="end"/>
      </w:r>
      <w:r w:rsidRPr="009304B4">
        <w:rPr>
          <w:rFonts w:ascii="Arial" w:hAnsi="Arial" w:cs="Arial"/>
          <w:lang w:eastAsia="zh-CN"/>
        </w:rPr>
        <w:t>,</w:t>
      </w:r>
      <w:r w:rsidRPr="003201FE">
        <w:rPr>
          <w:rFonts w:ascii="Arial" w:hAnsi="Arial"/>
          <w:lang w:eastAsia="zh-CN"/>
        </w:rPr>
        <w:t xml:space="preserve"> we show a set of reserved time-frequency resources that can be allocated to NB-IoT users. In this case, the OFDM symbol bitmap is used to indicate which OFDM symbols are reserved for NB-IoT. In addition, bitmap 1 is used to indicate the reserved RB number. All the remaining REs (not reserved) are available to NR UEs. Considering the fact that NR UEs do not use the reserved resources, there will not be any collision between NR and NB-IoT resource elements. Therefore, the coexistence between NR and NB-IoT is possible while effectively using NR reserved resources. In this case, NR UEs need to do rate-matching around reserved resources.</w:t>
      </w:r>
    </w:p>
    <w:p w14:paraId="430326CC" w14:textId="77777777" w:rsidR="0066626E" w:rsidRDefault="003C1054" w:rsidP="0066626E">
      <w:pPr>
        <w:keepNext/>
        <w:jc w:val="center"/>
      </w:pPr>
      <w:r w:rsidRPr="00D9094A">
        <w:rPr>
          <w:rFonts w:ascii="Arial" w:hAnsi="Arial"/>
          <w:noProof/>
          <w:lang w:eastAsia="zh-CN"/>
        </w:rPr>
        <w:lastRenderedPageBreak/>
        <mc:AlternateContent>
          <mc:Choice Requires="wpg">
            <w:drawing>
              <wp:inline distT="0" distB="0" distL="0" distR="0" wp14:anchorId="7A7E13F9" wp14:editId="1B5AF781">
                <wp:extent cx="3263900" cy="3343910"/>
                <wp:effectExtent l="0" t="0" r="0" b="0"/>
                <wp:docPr id="5" name="Group 5"/>
                <wp:cNvGraphicFramePr/>
                <a:graphic xmlns:a="http://schemas.openxmlformats.org/drawingml/2006/main">
                  <a:graphicData uri="http://schemas.microsoft.com/office/word/2010/wordprocessingGroup">
                    <wpg:wgp>
                      <wpg:cNvGrpSpPr/>
                      <wpg:grpSpPr>
                        <a:xfrm>
                          <a:off x="0" y="0"/>
                          <a:ext cx="3263900" cy="3343910"/>
                          <a:chOff x="90435" y="0"/>
                          <a:chExt cx="3202235" cy="3733186"/>
                        </a:xfrm>
                      </wpg:grpSpPr>
                      <pic:pic xmlns:pic="http://schemas.openxmlformats.org/drawingml/2006/picture">
                        <pic:nvPicPr>
                          <pic:cNvPr id="8" name="Picture 3">
                            <a:extLst/>
                          </pic:cNvPr>
                          <pic:cNvPicPr>
                            <a:picLocks noChangeAspect="1"/>
                          </pic:cNvPicPr>
                        </pic:nvPicPr>
                        <pic:blipFill rotWithShape="1">
                          <a:blip r:embed="rId13"/>
                          <a:srcRect t="45788"/>
                          <a:stretch/>
                        </pic:blipFill>
                        <pic:spPr bwMode="auto">
                          <a:xfrm>
                            <a:off x="211015" y="2341266"/>
                            <a:ext cx="3081655" cy="1391920"/>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9" name="Picture 5">
                            <a:extLst/>
                          </pic:cNvPr>
                          <pic:cNvPicPr>
                            <a:picLocks noChangeAspect="1"/>
                          </pic:cNvPicPr>
                        </pic:nvPicPr>
                        <pic:blipFill>
                          <a:blip r:embed="rId14"/>
                          <a:stretch>
                            <a:fillRect/>
                          </a:stretch>
                        </pic:blipFill>
                        <pic:spPr>
                          <a:xfrm>
                            <a:off x="90435" y="0"/>
                            <a:ext cx="3145134" cy="2238360"/>
                          </a:xfrm>
                          <a:prstGeom prst="rect">
                            <a:avLst/>
                          </a:prstGeom>
                        </pic:spPr>
                      </pic:pic>
                    </wpg:wgp>
                  </a:graphicData>
                </a:graphic>
              </wp:inline>
            </w:drawing>
          </mc:Choice>
          <mc:Fallback>
            <w:pict>
              <v:group w14:anchorId="47B8C182" id="Group 5" o:spid="_x0000_s1026" style="width:257pt;height:263.3pt;mso-position-horizontal-relative:char;mso-position-vertical-relative:line" coordorigin="904" coordsize="32022,3733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2110;top:23412;width:30816;height:139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">
                  <v:imagedata r:id="rId18" o:title="" croptop="30008f"/>
                </v:shape>
                <v:shape id="Picture 5" o:spid="_x0000_s1028" type="#_x0000_t75" style="position:absolute;left:904;width:31451;height:223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">
                  <v:imagedata r:id="rId19" o:title=""/>
                </v:shape>
                <w10:anchorlock/>
              </v:group>
            </w:pict>
          </mc:Fallback>
        </mc:AlternateContent>
      </w:r>
    </w:p>
    <w:p w14:paraId="635695E2" w14:textId="2067F3F5" w:rsidR="00353312" w:rsidRDefault="0064737C" w:rsidP="0064737C">
      <w:pPr>
        <w:pStyle w:val="Caption"/>
        <w:jc w:val="center"/>
        <w:rPr>
          <w:rFonts w:ascii="Arial" w:hAnsi="Arial"/>
          <w:lang w:eastAsia="zh-CN"/>
        </w:rPr>
      </w:pPr>
      <w:bookmarkStart w:id="8" w:name="_Ref528148506"/>
      <w:r>
        <w:t xml:space="preserve">Figure </w:t>
      </w:r>
      <w:r w:rsidR="00C947C7">
        <w:rPr>
          <w:noProof/>
        </w:rPr>
        <w:fldChar w:fldCharType="begin"/>
      </w:r>
      <w:r w:rsidR="00C947C7">
        <w:rPr>
          <w:noProof/>
        </w:rPr>
        <w:instrText xml:space="preserve"> SEQ Figure \* ARABIC </w:instrText>
      </w:r>
      <w:r w:rsidR="00C947C7">
        <w:rPr>
          <w:noProof/>
        </w:rPr>
        <w:fldChar w:fldCharType="separate"/>
      </w:r>
      <w:r w:rsidR="009304B4">
        <w:rPr>
          <w:noProof/>
        </w:rPr>
        <w:t>6</w:t>
      </w:r>
      <w:r w:rsidR="00C947C7">
        <w:rPr>
          <w:noProof/>
        </w:rPr>
        <w:fldChar w:fldCharType="end"/>
      </w:r>
      <w:bookmarkEnd w:id="8"/>
      <w:r>
        <w:t>: Reserved resources in NR.</w:t>
      </w:r>
    </w:p>
    <w:p w14:paraId="0E606C73" w14:textId="17EBC13D" w:rsidR="0064737C" w:rsidRPr="003201FE" w:rsidRDefault="0064737C" w:rsidP="00353312">
      <w:pPr>
        <w:rPr>
          <w:rFonts w:ascii="Arial" w:hAnsi="Arial"/>
          <w:lang w:eastAsia="zh-CN"/>
        </w:rPr>
      </w:pPr>
    </w:p>
    <w:p w14:paraId="48D44A60" w14:textId="1F7CACCC" w:rsidR="00201C0A" w:rsidRPr="004F7083" w:rsidRDefault="00201C0A" w:rsidP="00201C0A">
      <w:pPr>
        <w:rPr>
          <w:rFonts w:ascii="Arial" w:hAnsi="Arial"/>
          <w:lang w:eastAsia="zh-CN"/>
        </w:rPr>
      </w:pPr>
      <w:r w:rsidRPr="004F7083">
        <w:rPr>
          <w:rFonts w:ascii="Arial" w:hAnsi="Arial"/>
          <w:lang w:eastAsia="zh-CN"/>
        </w:rPr>
        <w:t xml:space="preserve">NR reserved resource configuration </w:t>
      </w:r>
      <w:r w:rsidR="00646154">
        <w:rPr>
          <w:rFonts w:ascii="Arial" w:hAnsi="Arial"/>
          <w:lang w:eastAsia="zh-CN"/>
        </w:rPr>
        <w:t>can be used</w:t>
      </w:r>
      <w:r w:rsidRPr="004F7083">
        <w:rPr>
          <w:rFonts w:ascii="Arial" w:hAnsi="Arial"/>
          <w:lang w:eastAsia="zh-CN"/>
        </w:rPr>
        <w:t xml:space="preserve"> to support </w:t>
      </w:r>
      <w:r w:rsidR="00646154">
        <w:rPr>
          <w:rFonts w:ascii="Arial" w:hAnsi="Arial"/>
          <w:lang w:eastAsia="zh-CN"/>
        </w:rPr>
        <w:t>NB-IoT</w:t>
      </w:r>
      <w:r w:rsidRPr="004F7083">
        <w:rPr>
          <w:rFonts w:ascii="Arial" w:hAnsi="Arial"/>
          <w:lang w:eastAsia="zh-CN"/>
        </w:rPr>
        <w:t xml:space="preserve"> embedding. To this end, a set of NR resources can be reserved for non-dynamically scheduled </w:t>
      </w:r>
      <w:r w:rsidR="00646154">
        <w:rPr>
          <w:rFonts w:ascii="Arial" w:hAnsi="Arial"/>
          <w:lang w:eastAsia="zh-CN"/>
        </w:rPr>
        <w:t>NB-IoT</w:t>
      </w:r>
      <w:r w:rsidRPr="004F7083">
        <w:rPr>
          <w:rFonts w:ascii="Arial" w:hAnsi="Arial"/>
          <w:lang w:eastAsia="zh-CN"/>
        </w:rPr>
        <w:t xml:space="preserve"> transmissions. In particular, resources must be reserved for:</w:t>
      </w:r>
    </w:p>
    <w:p w14:paraId="1336253C" w14:textId="6F8711C6" w:rsidR="00201C0A" w:rsidRPr="003D441F" w:rsidRDefault="00BE582D" w:rsidP="00201C0A">
      <w:pPr>
        <w:pStyle w:val="ListParagraph"/>
        <w:numPr>
          <w:ilvl w:val="0"/>
          <w:numId w:val="39"/>
        </w:numPr>
        <w:textAlignment w:val="auto"/>
        <w:rPr>
          <w:rFonts w:ascii="Arial" w:hAnsi="Arial"/>
          <w:b/>
          <w:bCs/>
          <w:sz w:val="20"/>
          <w:szCs w:val="20"/>
          <w:lang w:eastAsia="zh-CN"/>
        </w:rPr>
      </w:pPr>
      <w:r>
        <w:rPr>
          <w:rFonts w:ascii="Arial" w:hAnsi="Arial"/>
          <w:b/>
          <w:bCs/>
          <w:sz w:val="20"/>
          <w:szCs w:val="20"/>
          <w:lang w:val="en-US" w:eastAsia="zh-CN"/>
        </w:rPr>
        <w:t>N</w:t>
      </w:r>
      <w:r w:rsidR="00201C0A" w:rsidRPr="008D06C1">
        <w:rPr>
          <w:rFonts w:ascii="Arial" w:hAnsi="Arial"/>
          <w:b/>
          <w:bCs/>
          <w:sz w:val="20"/>
          <w:szCs w:val="20"/>
          <w:lang w:eastAsia="zh-CN"/>
        </w:rPr>
        <w:t>PS</w:t>
      </w:r>
      <w:r w:rsidR="00201C0A" w:rsidRPr="008D06C1">
        <w:rPr>
          <w:rFonts w:ascii="Arial" w:hAnsi="Arial"/>
          <w:b/>
          <w:bCs/>
          <w:sz w:val="20"/>
          <w:szCs w:val="20"/>
          <w:lang w:val="en-US" w:eastAsia="zh-CN"/>
        </w:rPr>
        <w:t>S:</w:t>
      </w:r>
    </w:p>
    <w:p w14:paraId="1F3F38E7" w14:textId="3C7DC0FC" w:rsidR="00201C0A" w:rsidRPr="00A131F7" w:rsidRDefault="00201C0A" w:rsidP="00201C0A">
      <w:pPr>
        <w:pStyle w:val="ListParagraph"/>
        <w:numPr>
          <w:ilvl w:val="1"/>
          <w:numId w:val="39"/>
        </w:numPr>
        <w:textAlignment w:val="auto"/>
        <w:rPr>
          <w:rFonts w:ascii="Arial" w:hAnsi="Arial"/>
          <w:sz w:val="20"/>
          <w:szCs w:val="20"/>
          <w:lang w:eastAsia="zh-CN"/>
        </w:rPr>
      </w:pPr>
      <w:r w:rsidRPr="003D441F">
        <w:rPr>
          <w:rFonts w:ascii="Arial" w:hAnsi="Arial"/>
          <w:sz w:val="20"/>
          <w:szCs w:val="20"/>
          <w:lang w:val="en-US" w:eastAsia="zh-CN"/>
        </w:rPr>
        <w:t xml:space="preserve">Is transmitted </w:t>
      </w:r>
      <w:r w:rsidR="00D07E5D">
        <w:rPr>
          <w:rFonts w:ascii="Arial" w:hAnsi="Arial"/>
          <w:sz w:val="20"/>
          <w:szCs w:val="20"/>
          <w:lang w:val="en-US" w:eastAsia="zh-CN"/>
        </w:rPr>
        <w:t>on</w:t>
      </w:r>
      <w:r w:rsidR="00577ED8">
        <w:rPr>
          <w:rFonts w:ascii="Arial" w:hAnsi="Arial"/>
          <w:sz w:val="20"/>
          <w:szCs w:val="20"/>
          <w:lang w:val="en-US" w:eastAsia="zh-CN"/>
        </w:rPr>
        <w:t xml:space="preserve"> the last 11</w:t>
      </w:r>
      <w:r w:rsidR="006E0C0D">
        <w:rPr>
          <w:rFonts w:ascii="Arial" w:hAnsi="Arial"/>
          <w:sz w:val="20"/>
          <w:szCs w:val="20"/>
          <w:lang w:val="en-US" w:eastAsia="zh-CN"/>
        </w:rPr>
        <w:t xml:space="preserve"> OFDM symbols of subframe</w:t>
      </w:r>
      <w:r w:rsidR="00D07E5D">
        <w:rPr>
          <w:rFonts w:ascii="Arial" w:hAnsi="Arial"/>
          <w:sz w:val="20"/>
          <w:szCs w:val="20"/>
          <w:lang w:val="en-US" w:eastAsia="zh-CN"/>
        </w:rPr>
        <w:t xml:space="preserve"> </w:t>
      </w:r>
      <w:r w:rsidR="00FC614C">
        <w:rPr>
          <w:rFonts w:ascii="Arial" w:hAnsi="Arial"/>
          <w:sz w:val="20"/>
          <w:szCs w:val="20"/>
          <w:lang w:val="en-US" w:eastAsia="zh-CN"/>
        </w:rPr>
        <w:t>5</w:t>
      </w:r>
      <w:r w:rsidR="00BE496A">
        <w:rPr>
          <w:rFonts w:ascii="Arial" w:hAnsi="Arial"/>
          <w:sz w:val="20"/>
          <w:szCs w:val="20"/>
          <w:lang w:val="en-US" w:eastAsia="zh-CN"/>
        </w:rPr>
        <w:t>,</w:t>
      </w:r>
      <w:r w:rsidR="00D07E5D">
        <w:rPr>
          <w:rFonts w:ascii="Arial" w:hAnsi="Arial"/>
          <w:sz w:val="20"/>
          <w:szCs w:val="20"/>
          <w:lang w:val="en-US" w:eastAsia="zh-CN"/>
        </w:rPr>
        <w:t xml:space="preserve"> </w:t>
      </w:r>
      <w:r w:rsidR="006E0C0D">
        <w:rPr>
          <w:rFonts w:ascii="Arial" w:hAnsi="Arial"/>
          <w:sz w:val="20"/>
          <w:szCs w:val="20"/>
          <w:lang w:val="en-US" w:eastAsia="zh-CN"/>
        </w:rPr>
        <w:t>in</w:t>
      </w:r>
      <w:r w:rsidR="00D07E5D">
        <w:rPr>
          <w:rFonts w:ascii="Arial" w:hAnsi="Arial"/>
          <w:sz w:val="20"/>
          <w:szCs w:val="20"/>
          <w:lang w:val="en-US" w:eastAsia="zh-CN"/>
        </w:rPr>
        <w:t xml:space="preserve"> every frame</w:t>
      </w:r>
    </w:p>
    <w:p w14:paraId="5776C20B" w14:textId="194CA61C" w:rsidR="00201C0A" w:rsidRPr="00262532" w:rsidRDefault="00BE496A" w:rsidP="00201C0A">
      <w:pPr>
        <w:pStyle w:val="ListParagraph"/>
        <w:numPr>
          <w:ilvl w:val="1"/>
          <w:numId w:val="39"/>
        </w:numPr>
        <w:textAlignment w:val="auto"/>
        <w:rPr>
          <w:rFonts w:ascii="Arial" w:hAnsi="Arial"/>
          <w:sz w:val="20"/>
          <w:szCs w:val="20"/>
          <w:lang w:eastAsia="zh-CN"/>
        </w:rPr>
      </w:pPr>
      <w:r>
        <w:rPr>
          <w:rFonts w:ascii="Arial" w:hAnsi="Arial"/>
          <w:sz w:val="20"/>
          <w:szCs w:val="20"/>
          <w:lang w:val="en-US" w:eastAsia="zh-CN"/>
        </w:rPr>
        <w:t>Occupies 11 subcarriers</w:t>
      </w:r>
    </w:p>
    <w:p w14:paraId="01FF0ED2" w14:textId="7026D95C" w:rsidR="00201C0A" w:rsidRPr="00B67F2B" w:rsidRDefault="00201C0A" w:rsidP="001A5231">
      <w:pPr>
        <w:pStyle w:val="ListParagraph"/>
        <w:ind w:left="1500"/>
        <w:textAlignment w:val="auto"/>
        <w:rPr>
          <w:rFonts w:ascii="Arial" w:hAnsi="Arial"/>
          <w:sz w:val="20"/>
          <w:szCs w:val="20"/>
          <w:lang w:eastAsia="zh-CN"/>
        </w:rPr>
      </w:pPr>
    </w:p>
    <w:p w14:paraId="30E83434" w14:textId="77777777" w:rsidR="00201C0A" w:rsidRPr="003D441F" w:rsidRDefault="00201C0A" w:rsidP="00201C0A">
      <w:pPr>
        <w:pStyle w:val="ListParagraph"/>
        <w:ind w:left="1500"/>
        <w:rPr>
          <w:rFonts w:ascii="Arial" w:hAnsi="Arial"/>
          <w:sz w:val="20"/>
          <w:szCs w:val="20"/>
          <w:lang w:eastAsia="zh-CN"/>
        </w:rPr>
      </w:pPr>
    </w:p>
    <w:p w14:paraId="57278549" w14:textId="2BC1C427" w:rsidR="00201C0A" w:rsidRPr="00E74E64" w:rsidRDefault="00BE582D" w:rsidP="00201C0A">
      <w:pPr>
        <w:pStyle w:val="ListParagraph"/>
        <w:numPr>
          <w:ilvl w:val="0"/>
          <w:numId w:val="39"/>
        </w:numPr>
        <w:textAlignment w:val="auto"/>
        <w:rPr>
          <w:rFonts w:ascii="Arial" w:hAnsi="Arial"/>
          <w:b/>
          <w:bCs/>
          <w:sz w:val="20"/>
          <w:szCs w:val="20"/>
          <w:lang w:eastAsia="zh-CN"/>
        </w:rPr>
      </w:pPr>
      <w:r>
        <w:rPr>
          <w:rFonts w:ascii="Arial" w:hAnsi="Arial"/>
          <w:b/>
          <w:bCs/>
          <w:sz w:val="20"/>
          <w:szCs w:val="20"/>
          <w:lang w:val="en-US" w:eastAsia="zh-CN"/>
        </w:rPr>
        <w:t>N</w:t>
      </w:r>
      <w:r w:rsidR="00201C0A" w:rsidRPr="008D06C1">
        <w:rPr>
          <w:rFonts w:ascii="Arial" w:hAnsi="Arial"/>
          <w:b/>
          <w:bCs/>
          <w:sz w:val="20"/>
          <w:szCs w:val="20"/>
          <w:lang w:val="en-US" w:eastAsia="zh-CN"/>
        </w:rPr>
        <w:t>SSS:</w:t>
      </w:r>
      <w:r w:rsidR="00201C0A">
        <w:rPr>
          <w:rFonts w:ascii="Arial" w:hAnsi="Arial"/>
          <w:b/>
          <w:bCs/>
          <w:sz w:val="20"/>
          <w:szCs w:val="20"/>
          <w:lang w:val="en-US" w:eastAsia="zh-CN"/>
        </w:rPr>
        <w:t xml:space="preserve"> </w:t>
      </w:r>
    </w:p>
    <w:p w14:paraId="5484F7FE" w14:textId="0E93BE70" w:rsidR="001A5231" w:rsidRPr="00A131F7" w:rsidRDefault="001A5231" w:rsidP="001A5231">
      <w:pPr>
        <w:pStyle w:val="ListParagraph"/>
        <w:numPr>
          <w:ilvl w:val="1"/>
          <w:numId w:val="39"/>
        </w:numPr>
        <w:textAlignment w:val="auto"/>
        <w:rPr>
          <w:rFonts w:ascii="Arial" w:hAnsi="Arial"/>
          <w:sz w:val="20"/>
          <w:szCs w:val="20"/>
          <w:lang w:eastAsia="zh-CN"/>
        </w:rPr>
      </w:pPr>
      <w:r w:rsidRPr="003D441F">
        <w:rPr>
          <w:rFonts w:ascii="Arial" w:hAnsi="Arial"/>
          <w:sz w:val="20"/>
          <w:szCs w:val="20"/>
          <w:lang w:val="en-US" w:eastAsia="zh-CN"/>
        </w:rPr>
        <w:t xml:space="preserve">Is transmitted </w:t>
      </w:r>
      <w:r>
        <w:rPr>
          <w:rFonts w:ascii="Arial" w:hAnsi="Arial"/>
          <w:sz w:val="20"/>
          <w:szCs w:val="20"/>
          <w:lang w:val="en-US" w:eastAsia="zh-CN"/>
        </w:rPr>
        <w:t xml:space="preserve">on the last 11 OFDM symbols of subframe </w:t>
      </w:r>
      <w:r w:rsidR="006C7FCB">
        <w:rPr>
          <w:rFonts w:ascii="Arial" w:hAnsi="Arial"/>
          <w:sz w:val="20"/>
          <w:szCs w:val="20"/>
          <w:lang w:val="en-US" w:eastAsia="zh-CN"/>
        </w:rPr>
        <w:t>9</w:t>
      </w:r>
      <w:r>
        <w:rPr>
          <w:rFonts w:ascii="Arial" w:hAnsi="Arial"/>
          <w:sz w:val="20"/>
          <w:szCs w:val="20"/>
          <w:lang w:val="en-US" w:eastAsia="zh-CN"/>
        </w:rPr>
        <w:t>, in every</w:t>
      </w:r>
      <w:r w:rsidR="006C7FCB">
        <w:rPr>
          <w:rFonts w:ascii="Arial" w:hAnsi="Arial"/>
          <w:sz w:val="20"/>
          <w:szCs w:val="20"/>
          <w:lang w:val="en-US" w:eastAsia="zh-CN"/>
        </w:rPr>
        <w:t xml:space="preserve"> two</w:t>
      </w:r>
      <w:r>
        <w:rPr>
          <w:rFonts w:ascii="Arial" w:hAnsi="Arial"/>
          <w:sz w:val="20"/>
          <w:szCs w:val="20"/>
          <w:lang w:val="en-US" w:eastAsia="zh-CN"/>
        </w:rPr>
        <w:t xml:space="preserve"> frame</w:t>
      </w:r>
      <w:r w:rsidR="00850AE8">
        <w:rPr>
          <w:rFonts w:ascii="Arial" w:hAnsi="Arial"/>
          <w:sz w:val="20"/>
          <w:szCs w:val="20"/>
          <w:lang w:val="en-US" w:eastAsia="zh-CN"/>
        </w:rPr>
        <w:t>s</w:t>
      </w:r>
    </w:p>
    <w:p w14:paraId="0C2AC0B1" w14:textId="35433B0C" w:rsidR="001A5231" w:rsidRPr="00262532" w:rsidRDefault="001A5231" w:rsidP="001A5231">
      <w:pPr>
        <w:pStyle w:val="ListParagraph"/>
        <w:numPr>
          <w:ilvl w:val="1"/>
          <w:numId w:val="39"/>
        </w:numPr>
        <w:textAlignment w:val="auto"/>
        <w:rPr>
          <w:rFonts w:ascii="Arial" w:hAnsi="Arial"/>
          <w:sz w:val="20"/>
          <w:szCs w:val="20"/>
          <w:lang w:eastAsia="zh-CN"/>
        </w:rPr>
      </w:pPr>
      <w:r>
        <w:rPr>
          <w:rFonts w:ascii="Arial" w:hAnsi="Arial"/>
          <w:sz w:val="20"/>
          <w:szCs w:val="20"/>
          <w:lang w:val="en-US" w:eastAsia="zh-CN"/>
        </w:rPr>
        <w:t>Occupies 1</w:t>
      </w:r>
      <w:r w:rsidR="00F72711">
        <w:rPr>
          <w:rFonts w:ascii="Arial" w:hAnsi="Arial"/>
          <w:sz w:val="20"/>
          <w:szCs w:val="20"/>
          <w:lang w:val="en-US" w:eastAsia="zh-CN"/>
        </w:rPr>
        <w:t>2</w:t>
      </w:r>
      <w:r>
        <w:rPr>
          <w:rFonts w:ascii="Arial" w:hAnsi="Arial"/>
          <w:sz w:val="20"/>
          <w:szCs w:val="20"/>
          <w:lang w:val="en-US" w:eastAsia="zh-CN"/>
        </w:rPr>
        <w:t xml:space="preserve"> subcarriers</w:t>
      </w:r>
    </w:p>
    <w:p w14:paraId="701BA7A3" w14:textId="77777777" w:rsidR="00201C0A" w:rsidRPr="006100B9" w:rsidRDefault="00201C0A" w:rsidP="00201C0A">
      <w:pPr>
        <w:pStyle w:val="ListParagraph"/>
        <w:ind w:left="1500"/>
        <w:rPr>
          <w:rFonts w:ascii="Arial" w:hAnsi="Arial"/>
          <w:b/>
          <w:bCs/>
          <w:sz w:val="20"/>
          <w:szCs w:val="20"/>
          <w:lang w:eastAsia="zh-CN"/>
        </w:rPr>
      </w:pPr>
    </w:p>
    <w:p w14:paraId="6FFB1EB5" w14:textId="77777777" w:rsidR="00201C0A" w:rsidRPr="008D06C1" w:rsidRDefault="00201C0A" w:rsidP="00201C0A">
      <w:pPr>
        <w:pStyle w:val="ListParagraph"/>
        <w:ind w:left="780"/>
        <w:rPr>
          <w:rFonts w:ascii="Arial" w:hAnsi="Arial"/>
          <w:b/>
          <w:bCs/>
          <w:sz w:val="20"/>
          <w:szCs w:val="20"/>
          <w:lang w:eastAsia="zh-CN"/>
        </w:rPr>
      </w:pPr>
    </w:p>
    <w:p w14:paraId="0FD607C2" w14:textId="046DBA62" w:rsidR="00201C0A" w:rsidRPr="00B95D57" w:rsidRDefault="00BE582D" w:rsidP="00201C0A">
      <w:pPr>
        <w:pStyle w:val="ListParagraph"/>
        <w:numPr>
          <w:ilvl w:val="0"/>
          <w:numId w:val="39"/>
        </w:numPr>
        <w:textAlignment w:val="auto"/>
        <w:rPr>
          <w:rFonts w:ascii="Arial" w:hAnsi="Arial"/>
          <w:b/>
          <w:bCs/>
          <w:sz w:val="20"/>
          <w:szCs w:val="20"/>
          <w:lang w:eastAsia="zh-CN"/>
        </w:rPr>
      </w:pPr>
      <w:r>
        <w:rPr>
          <w:rFonts w:ascii="Arial" w:hAnsi="Arial"/>
          <w:b/>
          <w:bCs/>
          <w:sz w:val="20"/>
          <w:szCs w:val="20"/>
          <w:lang w:val="en-US" w:eastAsia="zh-CN"/>
        </w:rPr>
        <w:t>N</w:t>
      </w:r>
      <w:r w:rsidR="00201C0A" w:rsidRPr="008D06C1">
        <w:rPr>
          <w:rFonts w:ascii="Arial" w:hAnsi="Arial"/>
          <w:b/>
          <w:bCs/>
          <w:sz w:val="20"/>
          <w:szCs w:val="20"/>
          <w:lang w:val="en-US" w:eastAsia="zh-CN"/>
        </w:rPr>
        <w:t>RS:</w:t>
      </w:r>
    </w:p>
    <w:p w14:paraId="20F456A6" w14:textId="389F84F5" w:rsidR="00201C0A" w:rsidRPr="00B24463" w:rsidRDefault="009C760D" w:rsidP="00201C0A">
      <w:pPr>
        <w:pStyle w:val="ListParagraph"/>
        <w:numPr>
          <w:ilvl w:val="1"/>
          <w:numId w:val="39"/>
        </w:numPr>
        <w:textAlignment w:val="auto"/>
        <w:rPr>
          <w:rFonts w:ascii="Arial" w:hAnsi="Arial"/>
          <w:sz w:val="20"/>
          <w:szCs w:val="20"/>
          <w:lang w:eastAsia="zh-CN"/>
        </w:rPr>
      </w:pPr>
      <w:r>
        <w:rPr>
          <w:rFonts w:ascii="Arial" w:hAnsi="Arial"/>
          <w:sz w:val="20"/>
          <w:szCs w:val="20"/>
          <w:lang w:val="en-US" w:eastAsia="zh-CN"/>
        </w:rPr>
        <w:t>Typically, i</w:t>
      </w:r>
      <w:r w:rsidR="00201C0A" w:rsidRPr="00B24463">
        <w:rPr>
          <w:rFonts w:ascii="Arial" w:hAnsi="Arial"/>
          <w:sz w:val="20"/>
          <w:szCs w:val="20"/>
          <w:lang w:val="en-US" w:eastAsia="zh-CN"/>
        </w:rPr>
        <w:t>nserted within the last</w:t>
      </w:r>
      <w:r w:rsidR="00C12C80">
        <w:rPr>
          <w:rFonts w:ascii="Arial" w:hAnsi="Arial"/>
          <w:sz w:val="20"/>
          <w:szCs w:val="20"/>
          <w:lang w:val="en-US" w:eastAsia="zh-CN"/>
        </w:rPr>
        <w:t xml:space="preserve"> two</w:t>
      </w:r>
      <w:r w:rsidR="00201C0A" w:rsidRPr="00B24463">
        <w:rPr>
          <w:rFonts w:ascii="Arial" w:hAnsi="Arial"/>
          <w:sz w:val="20"/>
          <w:szCs w:val="20"/>
          <w:lang w:val="en-US" w:eastAsia="zh-CN"/>
        </w:rPr>
        <w:t xml:space="preserve"> OFDM symbol of each slot.</w:t>
      </w:r>
    </w:p>
    <w:p w14:paraId="7C5FB024" w14:textId="1040DFAC" w:rsidR="00201C0A" w:rsidRDefault="00201C0A" w:rsidP="00201C0A">
      <w:pPr>
        <w:pStyle w:val="ListParagraph"/>
        <w:numPr>
          <w:ilvl w:val="1"/>
          <w:numId w:val="39"/>
        </w:numPr>
        <w:textAlignment w:val="auto"/>
        <w:rPr>
          <w:rFonts w:ascii="Arial" w:hAnsi="Arial"/>
          <w:sz w:val="20"/>
          <w:szCs w:val="20"/>
          <w:lang w:val="en-US" w:eastAsia="zh-CN"/>
        </w:rPr>
      </w:pPr>
      <w:r w:rsidRPr="005D5318">
        <w:rPr>
          <w:rFonts w:ascii="Arial" w:hAnsi="Arial"/>
          <w:sz w:val="20"/>
          <w:szCs w:val="20"/>
          <w:lang w:val="en-US" w:eastAsia="zh-CN"/>
        </w:rPr>
        <w:t xml:space="preserve">With </w:t>
      </w:r>
      <w:r w:rsidR="00177B71">
        <w:rPr>
          <w:rFonts w:ascii="Arial" w:hAnsi="Arial"/>
          <w:sz w:val="20"/>
          <w:szCs w:val="20"/>
          <w:lang w:val="en-US" w:eastAsia="zh-CN"/>
        </w:rPr>
        <w:t>two</w:t>
      </w:r>
      <w:r w:rsidR="00177B71" w:rsidRPr="005D5318">
        <w:rPr>
          <w:rFonts w:ascii="Arial" w:hAnsi="Arial"/>
          <w:sz w:val="20"/>
          <w:szCs w:val="20"/>
          <w:lang w:val="en-US" w:eastAsia="zh-CN"/>
        </w:rPr>
        <w:t xml:space="preserve"> </w:t>
      </w:r>
      <w:r w:rsidRPr="005D5318">
        <w:rPr>
          <w:rFonts w:ascii="Arial" w:hAnsi="Arial"/>
          <w:sz w:val="20"/>
          <w:szCs w:val="20"/>
          <w:lang w:val="en-US" w:eastAsia="zh-CN"/>
        </w:rPr>
        <w:t>antenna port</w:t>
      </w:r>
      <w:r w:rsidR="00177B71">
        <w:rPr>
          <w:rFonts w:ascii="Arial" w:hAnsi="Arial"/>
          <w:sz w:val="20"/>
          <w:szCs w:val="20"/>
          <w:lang w:val="en-US" w:eastAsia="zh-CN"/>
        </w:rPr>
        <w:t>s</w:t>
      </w:r>
      <w:r w:rsidRPr="005D5318">
        <w:rPr>
          <w:rFonts w:ascii="Arial" w:hAnsi="Arial"/>
          <w:sz w:val="20"/>
          <w:szCs w:val="20"/>
          <w:lang w:val="en-US" w:eastAsia="zh-CN"/>
        </w:rPr>
        <w:t xml:space="preserve">, the number of REs in one subframe occupied by the </w:t>
      </w:r>
      <w:r w:rsidR="00B77BF9">
        <w:rPr>
          <w:rFonts w:ascii="Arial" w:hAnsi="Arial"/>
          <w:sz w:val="20"/>
          <w:szCs w:val="20"/>
          <w:lang w:val="en-US" w:eastAsia="zh-CN"/>
        </w:rPr>
        <w:t>N</w:t>
      </w:r>
      <w:r w:rsidRPr="005D5318">
        <w:rPr>
          <w:rFonts w:ascii="Arial" w:hAnsi="Arial"/>
          <w:sz w:val="20"/>
          <w:szCs w:val="20"/>
          <w:lang w:val="en-US" w:eastAsia="zh-CN"/>
        </w:rPr>
        <w:t xml:space="preserve">RS is </w:t>
      </w:r>
      <w:r w:rsidR="00FB6BA1">
        <w:rPr>
          <w:rFonts w:ascii="Arial" w:hAnsi="Arial"/>
          <w:sz w:val="20"/>
          <w:szCs w:val="20"/>
          <w:lang w:val="en-US" w:eastAsia="zh-CN"/>
        </w:rPr>
        <w:t>16</w:t>
      </w:r>
      <w:r w:rsidRPr="005D5318">
        <w:rPr>
          <w:rFonts w:ascii="Arial" w:hAnsi="Arial"/>
          <w:sz w:val="20"/>
          <w:szCs w:val="20"/>
          <w:lang w:val="en-US" w:eastAsia="zh-CN"/>
        </w:rPr>
        <w:t>. </w:t>
      </w:r>
    </w:p>
    <w:p w14:paraId="492A9B0C" w14:textId="77777777" w:rsidR="00BE582D" w:rsidRPr="005D5318" w:rsidRDefault="00BE582D" w:rsidP="00BE582D">
      <w:pPr>
        <w:pStyle w:val="ListParagraph"/>
        <w:ind w:left="1500"/>
        <w:textAlignment w:val="auto"/>
        <w:rPr>
          <w:rFonts w:ascii="Arial" w:hAnsi="Arial"/>
          <w:sz w:val="20"/>
          <w:szCs w:val="20"/>
          <w:lang w:val="en-US" w:eastAsia="zh-CN"/>
        </w:rPr>
      </w:pPr>
    </w:p>
    <w:p w14:paraId="7DF53FC6" w14:textId="438EE34F" w:rsidR="00201C0A" w:rsidRPr="008D06C1" w:rsidRDefault="00BE582D" w:rsidP="00201C0A">
      <w:pPr>
        <w:pStyle w:val="ListParagraph"/>
        <w:numPr>
          <w:ilvl w:val="0"/>
          <w:numId w:val="39"/>
        </w:numPr>
        <w:textAlignment w:val="auto"/>
        <w:rPr>
          <w:b/>
          <w:bCs/>
        </w:rPr>
      </w:pPr>
      <w:r>
        <w:rPr>
          <w:rFonts w:ascii="Arial" w:hAnsi="Arial"/>
          <w:b/>
          <w:bCs/>
          <w:sz w:val="20"/>
          <w:szCs w:val="20"/>
          <w:lang w:val="en-US" w:eastAsia="zh-CN"/>
        </w:rPr>
        <w:t>N</w:t>
      </w:r>
      <w:r w:rsidR="00201C0A" w:rsidRPr="008D06C1">
        <w:rPr>
          <w:rFonts w:ascii="Arial" w:hAnsi="Arial"/>
          <w:b/>
          <w:bCs/>
          <w:sz w:val="20"/>
          <w:szCs w:val="20"/>
          <w:lang w:eastAsia="zh-CN"/>
        </w:rPr>
        <w:t>PBCH</w:t>
      </w:r>
      <w:r w:rsidR="00201C0A" w:rsidRPr="008D06C1">
        <w:rPr>
          <w:rFonts w:ascii="Arial" w:hAnsi="Arial"/>
          <w:b/>
          <w:bCs/>
          <w:sz w:val="20"/>
          <w:szCs w:val="20"/>
          <w:lang w:val="en-US" w:eastAsia="zh-CN"/>
        </w:rPr>
        <w:t>:</w:t>
      </w:r>
    </w:p>
    <w:p w14:paraId="2EC1186F" w14:textId="311B18C3" w:rsidR="004F6658" w:rsidRPr="0040122E" w:rsidRDefault="004F6658" w:rsidP="004F6658">
      <w:pPr>
        <w:pStyle w:val="ListParagraph"/>
        <w:numPr>
          <w:ilvl w:val="1"/>
          <w:numId w:val="39"/>
        </w:numPr>
        <w:textAlignment w:val="auto"/>
        <w:rPr>
          <w:rFonts w:ascii="Arial" w:hAnsi="Arial" w:cs="Arial"/>
          <w:sz w:val="18"/>
          <w:szCs w:val="20"/>
          <w:lang w:eastAsia="zh-CN"/>
        </w:rPr>
      </w:pPr>
      <w:r w:rsidRPr="0040122E">
        <w:rPr>
          <w:rFonts w:ascii="Arial" w:hAnsi="Arial" w:cs="Arial"/>
          <w:sz w:val="18"/>
          <w:szCs w:val="20"/>
          <w:lang w:val="en-US" w:eastAsia="zh-CN"/>
        </w:rPr>
        <w:t xml:space="preserve">Is transmitted on the last 11 OFDM symbols of subframe </w:t>
      </w:r>
      <w:r w:rsidR="00840AD1" w:rsidRPr="0040122E">
        <w:rPr>
          <w:rFonts w:ascii="Arial" w:hAnsi="Arial" w:cs="Arial"/>
          <w:sz w:val="18"/>
          <w:szCs w:val="20"/>
          <w:lang w:val="en-US" w:eastAsia="zh-CN"/>
        </w:rPr>
        <w:t>0</w:t>
      </w:r>
      <w:r w:rsidRPr="0040122E">
        <w:rPr>
          <w:rFonts w:ascii="Arial" w:hAnsi="Arial" w:cs="Arial"/>
          <w:sz w:val="18"/>
          <w:szCs w:val="20"/>
          <w:lang w:val="en-US" w:eastAsia="zh-CN"/>
        </w:rPr>
        <w:t>, in every frame</w:t>
      </w:r>
    </w:p>
    <w:p w14:paraId="4331F3DC" w14:textId="59377FF2" w:rsidR="00201C0A" w:rsidRPr="0040122E" w:rsidRDefault="00201C0A" w:rsidP="00201C0A">
      <w:pPr>
        <w:pStyle w:val="ListParagraph"/>
        <w:numPr>
          <w:ilvl w:val="1"/>
          <w:numId w:val="39"/>
        </w:numPr>
        <w:textAlignment w:val="auto"/>
        <w:rPr>
          <w:rFonts w:ascii="Arial" w:hAnsi="Arial" w:cs="Arial"/>
          <w:bCs/>
          <w:sz w:val="20"/>
        </w:rPr>
      </w:pPr>
      <w:r w:rsidRPr="0040122E">
        <w:rPr>
          <w:rFonts w:ascii="Arial" w:hAnsi="Arial" w:cs="Arial"/>
          <w:bCs/>
          <w:sz w:val="20"/>
          <w:lang w:val="en-US"/>
        </w:rPr>
        <w:t xml:space="preserve">Occupies </w:t>
      </w:r>
      <w:r w:rsidR="006C650E" w:rsidRPr="0040122E">
        <w:rPr>
          <w:rFonts w:ascii="Arial" w:hAnsi="Arial" w:cs="Arial"/>
          <w:bCs/>
          <w:sz w:val="20"/>
          <w:lang w:val="en-US"/>
        </w:rPr>
        <w:t>1</w:t>
      </w:r>
      <w:r w:rsidRPr="0040122E">
        <w:rPr>
          <w:rFonts w:ascii="Arial" w:hAnsi="Arial" w:cs="Arial"/>
          <w:bCs/>
          <w:sz w:val="20"/>
          <w:lang w:val="en-US"/>
        </w:rPr>
        <w:t xml:space="preserve"> PRB</w:t>
      </w:r>
    </w:p>
    <w:p w14:paraId="6E651BAE" w14:textId="0566F61B" w:rsidR="00201C0A" w:rsidRPr="0040122E" w:rsidRDefault="00201C0A" w:rsidP="00201C0A">
      <w:pPr>
        <w:pStyle w:val="ListParagraph"/>
        <w:numPr>
          <w:ilvl w:val="1"/>
          <w:numId w:val="39"/>
        </w:numPr>
        <w:textAlignment w:val="auto"/>
        <w:rPr>
          <w:rFonts w:ascii="Arial" w:hAnsi="Arial" w:cs="Arial"/>
          <w:bCs/>
          <w:sz w:val="20"/>
        </w:rPr>
      </w:pPr>
      <w:r w:rsidRPr="0040122E">
        <w:rPr>
          <w:rFonts w:ascii="Arial" w:hAnsi="Arial" w:cs="Arial"/>
          <w:bCs/>
          <w:sz w:val="20"/>
        </w:rPr>
        <w:t xml:space="preserve">PBCH is not transmitted on any resource elements assigned to </w:t>
      </w:r>
      <w:r w:rsidR="00831643" w:rsidRPr="0040122E">
        <w:rPr>
          <w:rFonts w:ascii="Arial" w:hAnsi="Arial" w:cs="Arial"/>
          <w:bCs/>
          <w:sz w:val="20"/>
          <w:lang w:val="en-US"/>
        </w:rPr>
        <w:t>N</w:t>
      </w:r>
      <w:r w:rsidRPr="0040122E">
        <w:rPr>
          <w:rFonts w:ascii="Arial" w:hAnsi="Arial" w:cs="Arial"/>
          <w:bCs/>
          <w:sz w:val="20"/>
        </w:rPr>
        <w:t>RS</w:t>
      </w:r>
    </w:p>
    <w:p w14:paraId="4E8FBC25" w14:textId="7B31AA89" w:rsidR="00201C0A" w:rsidRDefault="00201C0A" w:rsidP="003F7EF7">
      <w:pPr>
        <w:pStyle w:val="BodyText"/>
        <w:rPr>
          <w:b/>
        </w:rPr>
      </w:pPr>
    </w:p>
    <w:p w14:paraId="4E3754CE" w14:textId="7C6A850E" w:rsidR="00BE582D" w:rsidRPr="008D06C1" w:rsidRDefault="00BE582D" w:rsidP="00BE582D">
      <w:pPr>
        <w:pStyle w:val="ListParagraph"/>
        <w:numPr>
          <w:ilvl w:val="0"/>
          <w:numId w:val="39"/>
        </w:numPr>
        <w:textAlignment w:val="auto"/>
        <w:rPr>
          <w:b/>
          <w:bCs/>
        </w:rPr>
      </w:pPr>
      <w:r>
        <w:rPr>
          <w:rFonts w:ascii="Arial" w:hAnsi="Arial"/>
          <w:b/>
          <w:bCs/>
          <w:sz w:val="20"/>
          <w:szCs w:val="20"/>
          <w:lang w:val="en-US" w:eastAsia="zh-CN"/>
        </w:rPr>
        <w:t>SIB1-NB</w:t>
      </w:r>
      <w:r w:rsidRPr="008D06C1">
        <w:rPr>
          <w:rFonts w:ascii="Arial" w:hAnsi="Arial"/>
          <w:b/>
          <w:bCs/>
          <w:sz w:val="20"/>
          <w:szCs w:val="20"/>
          <w:lang w:val="en-US" w:eastAsia="zh-CN"/>
        </w:rPr>
        <w:t>:</w:t>
      </w:r>
    </w:p>
    <w:p w14:paraId="3BBD4179" w14:textId="0A963664" w:rsidR="00BE582D" w:rsidRPr="00AF4D25" w:rsidRDefault="00BE582D" w:rsidP="00BE582D">
      <w:pPr>
        <w:pStyle w:val="ListParagraph"/>
        <w:numPr>
          <w:ilvl w:val="1"/>
          <w:numId w:val="39"/>
        </w:numPr>
        <w:textAlignment w:val="auto"/>
        <w:rPr>
          <w:bCs/>
        </w:rPr>
      </w:pPr>
      <w:r w:rsidRPr="008D06C1">
        <w:rPr>
          <w:bCs/>
          <w:lang w:val="en-US"/>
        </w:rPr>
        <w:t xml:space="preserve">Transmitted on </w:t>
      </w:r>
      <w:r w:rsidR="000645B1">
        <w:rPr>
          <w:bCs/>
          <w:lang w:val="en-US"/>
        </w:rPr>
        <w:t>subframe 4 of every two frame</w:t>
      </w:r>
      <w:r w:rsidR="00850AE8">
        <w:rPr>
          <w:bCs/>
          <w:lang w:val="en-US"/>
        </w:rPr>
        <w:t>s</w:t>
      </w:r>
      <w:r w:rsidR="000645B1">
        <w:rPr>
          <w:bCs/>
          <w:lang w:val="en-US"/>
        </w:rPr>
        <w:t>.</w:t>
      </w:r>
      <w:r w:rsidR="0077502E">
        <w:rPr>
          <w:bCs/>
          <w:lang w:val="en-US"/>
        </w:rPr>
        <w:t xml:space="preserve"> </w:t>
      </w:r>
    </w:p>
    <w:p w14:paraId="3FB14377" w14:textId="27A5B858" w:rsidR="00AF4D25" w:rsidRPr="008D06C1" w:rsidRDefault="0005055E" w:rsidP="00BE582D">
      <w:pPr>
        <w:pStyle w:val="ListParagraph"/>
        <w:numPr>
          <w:ilvl w:val="1"/>
          <w:numId w:val="39"/>
        </w:numPr>
        <w:textAlignment w:val="auto"/>
        <w:rPr>
          <w:bCs/>
        </w:rPr>
      </w:pPr>
      <w:r>
        <w:rPr>
          <w:bCs/>
          <w:lang w:val="en-US"/>
        </w:rPr>
        <w:t>Spans over</w:t>
      </w:r>
      <w:r w:rsidR="00AF4D25">
        <w:rPr>
          <w:bCs/>
          <w:lang w:val="en-US"/>
        </w:rPr>
        <w:t xml:space="preserve"> 14 OFDM symbols</w:t>
      </w:r>
      <w:r w:rsidR="00871429">
        <w:rPr>
          <w:bCs/>
          <w:lang w:val="en-US"/>
        </w:rPr>
        <w:t xml:space="preserve"> in each 20 ms (i.e., every two frames)</w:t>
      </w:r>
    </w:p>
    <w:p w14:paraId="228FF206" w14:textId="77777777" w:rsidR="00B1337E" w:rsidRPr="00262532" w:rsidRDefault="00B1337E" w:rsidP="00B1337E">
      <w:pPr>
        <w:pStyle w:val="ListParagraph"/>
        <w:numPr>
          <w:ilvl w:val="1"/>
          <w:numId w:val="39"/>
        </w:numPr>
        <w:textAlignment w:val="auto"/>
        <w:rPr>
          <w:rFonts w:ascii="Arial" w:hAnsi="Arial"/>
          <w:sz w:val="20"/>
          <w:szCs w:val="20"/>
          <w:lang w:eastAsia="zh-CN"/>
        </w:rPr>
      </w:pPr>
      <w:r>
        <w:rPr>
          <w:rFonts w:ascii="Arial" w:hAnsi="Arial"/>
          <w:sz w:val="20"/>
          <w:szCs w:val="20"/>
          <w:lang w:val="en-US" w:eastAsia="zh-CN"/>
        </w:rPr>
        <w:t>Occupies 12 subcarriers</w:t>
      </w:r>
    </w:p>
    <w:p w14:paraId="3B8A6F15" w14:textId="6227B4AF" w:rsidR="00201C0A" w:rsidRDefault="00201C0A" w:rsidP="003F7EF7">
      <w:pPr>
        <w:pStyle w:val="BodyText"/>
        <w:rPr>
          <w:b/>
        </w:rPr>
      </w:pPr>
    </w:p>
    <w:p w14:paraId="52611197" w14:textId="28BBAA85" w:rsidR="000E4E59" w:rsidRPr="005C7229" w:rsidRDefault="000E4E59" w:rsidP="000E4E59">
      <w:pPr>
        <w:pStyle w:val="BodyText"/>
        <w:rPr>
          <w:bCs/>
        </w:rPr>
      </w:pPr>
      <w:r>
        <w:rPr>
          <w:bCs/>
        </w:rPr>
        <w:t>In the following, we determine the percentage of NR resources that need to be reserved for NB-IoT in various scenarios.</w:t>
      </w:r>
      <w:r w:rsidR="005018F2">
        <w:rPr>
          <w:bCs/>
        </w:rPr>
        <w:t xml:space="preserve"> </w:t>
      </w:r>
      <w:r>
        <w:rPr>
          <w:bCs/>
        </w:rPr>
        <w:t>We consider the time-frequency resources over a 20 ms interval, 20 MHz NR bandwidth with 106 RBs, and 15 kHz subcarrier spacing. Moreover. we use the following notations:</w:t>
      </w:r>
    </w:p>
    <w:p w14:paraId="70EC9EDA" w14:textId="77777777" w:rsidR="000E4E59" w:rsidRDefault="000E4E59" w:rsidP="0040122E">
      <w:pPr>
        <w:pStyle w:val="BodyText"/>
        <w:ind w:left="567"/>
        <w:rPr>
          <w:bCs/>
        </w:rPr>
      </w:pPr>
      <m:oMath>
        <m:r>
          <w:rPr>
            <w:rFonts w:ascii="Cambria Math" w:hAnsi="Cambria Math"/>
          </w:rPr>
          <m:t>a</m:t>
        </m:r>
      </m:oMath>
      <w:r>
        <w:rPr>
          <w:bCs/>
        </w:rPr>
        <w:t>: number of NR REs.</w:t>
      </w:r>
    </w:p>
    <w:p w14:paraId="4096F899" w14:textId="0EFCC921" w:rsidR="000E4E59" w:rsidRDefault="000E4E59" w:rsidP="0040122E">
      <w:pPr>
        <w:pStyle w:val="BodyText"/>
        <w:ind w:left="567"/>
        <w:rPr>
          <w:bCs/>
        </w:rPr>
      </w:pPr>
      <m:oMath>
        <m:r>
          <w:rPr>
            <w:rFonts w:ascii="Cambria Math" w:hAnsi="Cambria Math"/>
          </w:rPr>
          <w:lastRenderedPageBreak/>
          <m:t>b</m:t>
        </m:r>
      </m:oMath>
      <w:r>
        <w:rPr>
          <w:bCs/>
        </w:rPr>
        <w:t>: number of REs reserved for NB-IoT.</w:t>
      </w:r>
    </w:p>
    <w:p w14:paraId="7ACBD288" w14:textId="6912BDDA" w:rsidR="000E4E59" w:rsidRDefault="000E4E59" w:rsidP="0040122E">
      <w:pPr>
        <w:pStyle w:val="BodyText"/>
        <w:ind w:left="567"/>
        <w:rPr>
          <w:bCs/>
        </w:rPr>
      </w:pPr>
      <m:oMath>
        <m:r>
          <w:rPr>
            <w:rFonts w:ascii="Cambria Math" w:hAnsi="Cambria Math"/>
          </w:rPr>
          <m:t>μ</m:t>
        </m:r>
      </m:oMath>
      <w:r>
        <w:rPr>
          <w:bCs/>
        </w:rPr>
        <w:t>: percentage of NR resources which is reserved for NB-IoT.</w:t>
      </w:r>
    </w:p>
    <w:p w14:paraId="78589A26" w14:textId="16D3C714" w:rsidR="000E4E59" w:rsidRDefault="000E4E59" w:rsidP="0040122E">
      <w:pPr>
        <w:pStyle w:val="BodyText"/>
        <w:ind w:left="567"/>
        <w:rPr>
          <w:bCs/>
        </w:rPr>
      </w:pPr>
      <m:oMath>
        <m:r>
          <w:rPr>
            <w:rFonts w:ascii="Cambria Math" w:hAnsi="Cambria Math"/>
          </w:rPr>
          <m:t>γ:</m:t>
        </m:r>
      </m:oMath>
      <w:r>
        <w:rPr>
          <w:bCs/>
        </w:rPr>
        <w:t xml:space="preserve"> NR resource efficiency when coexisting with NB-IoT.</w:t>
      </w:r>
    </w:p>
    <w:p w14:paraId="7A1E8FA0" w14:textId="4E63706E" w:rsidR="000E4E59" w:rsidRPr="00F35C0E" w:rsidRDefault="00A14E84" w:rsidP="0040122E">
      <w:pPr>
        <w:pStyle w:val="BodyText"/>
        <w:ind w:left="567"/>
        <w:rPr>
          <w:bCs/>
        </w:rPr>
      </w:pPr>
      <m:oMath>
        <m:sSub>
          <m:sSubPr>
            <m:ctrlPr>
              <w:rPr>
                <w:rFonts w:ascii="Cambria Math" w:hAnsi="Cambria Math"/>
                <w:bCs/>
                <w:i/>
              </w:rPr>
            </m:ctrlPr>
          </m:sSubPr>
          <m:e>
            <m:r>
              <w:rPr>
                <w:rFonts w:ascii="Cambria Math" w:hAnsi="Cambria Math"/>
              </w:rPr>
              <m:t>R</m:t>
            </m:r>
          </m:e>
          <m:sub>
            <m:r>
              <w:rPr>
                <w:rFonts w:ascii="Cambria Math" w:hAnsi="Cambria Math"/>
              </w:rPr>
              <m:t>NPSS</m:t>
            </m:r>
          </m:sub>
        </m:sSub>
      </m:oMath>
      <w:r w:rsidR="000E4E59">
        <w:rPr>
          <w:bCs/>
        </w:rPr>
        <w:t xml:space="preserve">: number of REs used for </w:t>
      </w:r>
      <w:r w:rsidR="009B6197">
        <w:rPr>
          <w:bCs/>
        </w:rPr>
        <w:t>N</w:t>
      </w:r>
      <w:r w:rsidR="000E4E59">
        <w:rPr>
          <w:bCs/>
        </w:rPr>
        <w:t>PSS.</w:t>
      </w:r>
    </w:p>
    <w:p w14:paraId="0178D5A7" w14:textId="57EEDBB8" w:rsidR="000E4E59" w:rsidRPr="00F35C0E" w:rsidRDefault="00A14E84" w:rsidP="0040122E">
      <w:pPr>
        <w:pStyle w:val="BodyText"/>
        <w:ind w:left="567"/>
        <w:rPr>
          <w:bCs/>
        </w:rPr>
      </w:pPr>
      <m:oMath>
        <m:sSub>
          <m:sSubPr>
            <m:ctrlPr>
              <w:rPr>
                <w:rFonts w:ascii="Cambria Math" w:hAnsi="Cambria Math"/>
                <w:bCs/>
                <w:i/>
              </w:rPr>
            </m:ctrlPr>
          </m:sSubPr>
          <m:e>
            <m:r>
              <w:rPr>
                <w:rFonts w:ascii="Cambria Math" w:hAnsi="Cambria Math"/>
              </w:rPr>
              <m:t>R</m:t>
            </m:r>
          </m:e>
          <m:sub>
            <m:r>
              <w:rPr>
                <w:rFonts w:ascii="Cambria Math" w:hAnsi="Cambria Math"/>
              </w:rPr>
              <m:t>NSSS</m:t>
            </m:r>
          </m:sub>
        </m:sSub>
      </m:oMath>
      <w:r w:rsidR="000E4E59">
        <w:rPr>
          <w:bCs/>
        </w:rPr>
        <w:t>:</w:t>
      </w:r>
      <w:r w:rsidR="000E4E59" w:rsidRPr="00901CED">
        <w:rPr>
          <w:bCs/>
        </w:rPr>
        <w:t xml:space="preserve"> </w:t>
      </w:r>
      <w:r w:rsidR="000E4E59">
        <w:rPr>
          <w:bCs/>
        </w:rPr>
        <w:t xml:space="preserve">number of REs used for </w:t>
      </w:r>
      <w:r w:rsidR="009B6197">
        <w:rPr>
          <w:bCs/>
        </w:rPr>
        <w:t>N</w:t>
      </w:r>
      <w:r w:rsidR="000E4E59">
        <w:rPr>
          <w:bCs/>
        </w:rPr>
        <w:t>SSS.</w:t>
      </w:r>
    </w:p>
    <w:p w14:paraId="13A92A22" w14:textId="3CA46D85" w:rsidR="000E4E59" w:rsidRPr="00F35C0E" w:rsidRDefault="00A14E84" w:rsidP="0040122E">
      <w:pPr>
        <w:pStyle w:val="BodyText"/>
        <w:ind w:left="567"/>
        <w:rPr>
          <w:bCs/>
        </w:rPr>
      </w:pPr>
      <m:oMath>
        <m:sSub>
          <m:sSubPr>
            <m:ctrlPr>
              <w:rPr>
                <w:rFonts w:ascii="Cambria Math" w:hAnsi="Cambria Math"/>
                <w:bCs/>
                <w:i/>
              </w:rPr>
            </m:ctrlPr>
          </m:sSubPr>
          <m:e>
            <m:r>
              <w:rPr>
                <w:rFonts w:ascii="Cambria Math" w:hAnsi="Cambria Math"/>
              </w:rPr>
              <m:t>R</m:t>
            </m:r>
          </m:e>
          <m:sub>
            <m:r>
              <w:rPr>
                <w:rFonts w:ascii="Cambria Math" w:hAnsi="Cambria Math"/>
              </w:rPr>
              <m:t>NRS</m:t>
            </m:r>
          </m:sub>
        </m:sSub>
      </m:oMath>
      <w:r w:rsidR="000E4E59">
        <w:rPr>
          <w:bCs/>
        </w:rPr>
        <w:t xml:space="preserve">: number of REs used for </w:t>
      </w:r>
      <w:r w:rsidR="009B6197">
        <w:rPr>
          <w:bCs/>
        </w:rPr>
        <w:t>N</w:t>
      </w:r>
      <w:r w:rsidR="000E4E59">
        <w:rPr>
          <w:bCs/>
        </w:rPr>
        <w:t>RS.</w:t>
      </w:r>
    </w:p>
    <w:p w14:paraId="5BC2123F" w14:textId="01938C19" w:rsidR="000E4E59" w:rsidRDefault="00A14E84" w:rsidP="0040122E">
      <w:pPr>
        <w:pStyle w:val="BodyText"/>
        <w:ind w:left="567"/>
        <w:rPr>
          <w:bCs/>
        </w:rPr>
      </w:pPr>
      <m:oMath>
        <m:sSub>
          <m:sSubPr>
            <m:ctrlPr>
              <w:rPr>
                <w:rFonts w:ascii="Cambria Math" w:hAnsi="Cambria Math"/>
                <w:bCs/>
                <w:i/>
              </w:rPr>
            </m:ctrlPr>
          </m:sSubPr>
          <m:e>
            <m:r>
              <w:rPr>
                <w:rFonts w:ascii="Cambria Math" w:hAnsi="Cambria Math"/>
              </w:rPr>
              <m:t>R</m:t>
            </m:r>
          </m:e>
          <m:sub>
            <m:r>
              <w:rPr>
                <w:rFonts w:ascii="Cambria Math" w:hAnsi="Cambria Math"/>
              </w:rPr>
              <m:t>NPBCH</m:t>
            </m:r>
          </m:sub>
        </m:sSub>
      </m:oMath>
      <w:r w:rsidR="000E4E59">
        <w:rPr>
          <w:bCs/>
        </w:rPr>
        <w:t xml:space="preserve">: number of REs used for </w:t>
      </w:r>
      <w:r w:rsidR="00DA3350">
        <w:rPr>
          <w:bCs/>
        </w:rPr>
        <w:t>N</w:t>
      </w:r>
      <w:r w:rsidR="000E4E59">
        <w:rPr>
          <w:bCs/>
        </w:rPr>
        <w:t>PBCH.</w:t>
      </w:r>
    </w:p>
    <w:p w14:paraId="14724618" w14:textId="34144F96" w:rsidR="00DA3350" w:rsidRDefault="00A14E84" w:rsidP="0040122E">
      <w:pPr>
        <w:pStyle w:val="BodyText"/>
        <w:ind w:left="567"/>
        <w:rPr>
          <w:bCs/>
        </w:rPr>
      </w:pPr>
      <m:oMath>
        <m:sSub>
          <m:sSubPr>
            <m:ctrlPr>
              <w:rPr>
                <w:rFonts w:ascii="Cambria Math" w:hAnsi="Cambria Math"/>
                <w:bCs/>
                <w:i/>
              </w:rPr>
            </m:ctrlPr>
          </m:sSubPr>
          <m:e>
            <m:r>
              <w:rPr>
                <w:rFonts w:ascii="Cambria Math" w:hAnsi="Cambria Math"/>
              </w:rPr>
              <m:t>R</m:t>
            </m:r>
          </m:e>
          <m:sub>
            <m:r>
              <w:rPr>
                <w:rFonts w:ascii="Cambria Math" w:hAnsi="Cambria Math"/>
                <w:lang w:val="en-US"/>
              </w:rPr>
              <m:t>SIB1</m:t>
            </m:r>
          </m:sub>
        </m:sSub>
      </m:oMath>
      <w:r w:rsidR="00DA3350">
        <w:rPr>
          <w:bCs/>
        </w:rPr>
        <w:t xml:space="preserve">: number of REs used for </w:t>
      </w:r>
      <w:r w:rsidR="00725F93" w:rsidRPr="00725F93">
        <w:rPr>
          <w:bCs/>
        </w:rPr>
        <w:t>SIB1-NB</w:t>
      </w:r>
      <w:r w:rsidR="00DA3350">
        <w:rPr>
          <w:bCs/>
        </w:rPr>
        <w:t>.</w:t>
      </w:r>
    </w:p>
    <w:p w14:paraId="0A7B7B0D" w14:textId="77777777" w:rsidR="00787BF2" w:rsidRDefault="000E4E59" w:rsidP="005018F2">
      <w:pPr>
        <w:pStyle w:val="BodyText"/>
        <w:rPr>
          <w:bCs/>
        </w:rPr>
      </w:pPr>
      <w:r>
        <w:rPr>
          <w:bCs/>
        </w:rPr>
        <w:t xml:space="preserve">Clearly, we have:  </w:t>
      </w:r>
      <m:oMath>
        <m:r>
          <w:rPr>
            <w:rFonts w:ascii="Cambria Math" w:hAnsi="Cambria Math"/>
          </w:rPr>
          <m:t>μ=</m:t>
        </m:r>
        <m:f>
          <m:fPr>
            <m:ctrlPr>
              <w:rPr>
                <w:rFonts w:ascii="Cambria Math" w:hAnsi="Cambria Math"/>
                <w:bCs/>
                <w:i/>
              </w:rPr>
            </m:ctrlPr>
          </m:fPr>
          <m:num>
            <m:r>
              <w:rPr>
                <w:rFonts w:ascii="Cambria Math" w:hAnsi="Cambria Math"/>
              </w:rPr>
              <m:t>b</m:t>
            </m:r>
          </m:num>
          <m:den>
            <m:r>
              <w:rPr>
                <w:rFonts w:ascii="Cambria Math" w:hAnsi="Cambria Math"/>
              </w:rPr>
              <m:t>a</m:t>
            </m:r>
          </m:den>
        </m:f>
        <m:r>
          <w:rPr>
            <w:rFonts w:ascii="Cambria Math" w:hAnsi="Cambria Math"/>
          </w:rPr>
          <m:t>×100</m:t>
        </m:r>
      </m:oMath>
      <w:r>
        <w:rPr>
          <w:bCs/>
        </w:rPr>
        <w:t xml:space="preserve">, and </w:t>
      </w:r>
      <m:oMath>
        <m:r>
          <w:rPr>
            <w:rFonts w:ascii="Cambria Math" w:hAnsi="Cambria Math"/>
          </w:rPr>
          <m:t>γ=100-</m:t>
        </m:r>
      </m:oMath>
      <w:r>
        <w:rPr>
          <w:bCs/>
        </w:rPr>
        <w:t xml:space="preserve"> </w:t>
      </w:r>
      <m:oMath>
        <m:r>
          <w:rPr>
            <w:rFonts w:ascii="Cambria Math" w:hAnsi="Cambria Math"/>
          </w:rPr>
          <m:t>μ</m:t>
        </m:r>
      </m:oMath>
      <w:r>
        <w:rPr>
          <w:bCs/>
        </w:rPr>
        <w:t>.</w:t>
      </w:r>
    </w:p>
    <w:p w14:paraId="3365CEF5" w14:textId="77777777" w:rsidR="00D40760" w:rsidRDefault="00D40760" w:rsidP="005018F2">
      <w:pPr>
        <w:pStyle w:val="BodyText"/>
        <w:rPr>
          <w:bCs/>
        </w:rPr>
      </w:pPr>
    </w:p>
    <w:p w14:paraId="48347B86" w14:textId="6BD06D4F" w:rsidR="00787BF2" w:rsidRDefault="005018F2">
      <w:pPr>
        <w:pStyle w:val="BodyText"/>
        <w:rPr>
          <w:bCs/>
        </w:rPr>
      </w:pPr>
      <w:r>
        <w:rPr>
          <w:bCs/>
        </w:rPr>
        <w:t xml:space="preserve">In </w:t>
      </w:r>
      <w:r>
        <w:rPr>
          <w:bCs/>
        </w:rPr>
        <w:fldChar w:fldCharType="begin"/>
      </w:r>
      <w:r>
        <w:rPr>
          <w:bCs/>
        </w:rPr>
        <w:instrText xml:space="preserve"> REF _Ref525920395 \h </w:instrText>
      </w:r>
      <w:r>
        <w:rPr>
          <w:bCs/>
        </w:rPr>
      </w:r>
      <w:r>
        <w:rPr>
          <w:bCs/>
        </w:rPr>
        <w:fldChar w:fldCharType="separate"/>
      </w:r>
      <w:r w:rsidR="009304B4">
        <w:t xml:space="preserve">Table </w:t>
      </w:r>
      <w:r w:rsidR="009304B4">
        <w:rPr>
          <w:noProof/>
        </w:rPr>
        <w:t>2</w:t>
      </w:r>
      <w:r>
        <w:rPr>
          <w:bCs/>
        </w:rPr>
        <w:fldChar w:fldCharType="end"/>
      </w:r>
      <w:r>
        <w:rPr>
          <w:bCs/>
        </w:rPr>
        <w:t xml:space="preserve"> </w:t>
      </w:r>
      <w:r w:rsidR="0054357A">
        <w:rPr>
          <w:bCs/>
        </w:rPr>
        <w:t xml:space="preserve">we provide the list of main parameters for NR and </w:t>
      </w:r>
      <w:r w:rsidR="0066518F">
        <w:rPr>
          <w:bCs/>
        </w:rPr>
        <w:t>NB-IoT</w:t>
      </w:r>
      <w:r w:rsidR="0054357A">
        <w:rPr>
          <w:bCs/>
        </w:rPr>
        <w:t xml:space="preserve"> coexistence.</w:t>
      </w:r>
    </w:p>
    <w:p w14:paraId="243A06A1" w14:textId="77777777" w:rsidR="003E058B" w:rsidRDefault="003E058B" w:rsidP="0040122E">
      <w:pPr>
        <w:pStyle w:val="BodyText"/>
      </w:pPr>
      <w:bookmarkStart w:id="9" w:name="_Ref525053464"/>
    </w:p>
    <w:p w14:paraId="50AA937D" w14:textId="337E7E10" w:rsidR="005C5D68" w:rsidRDefault="005C5D68" w:rsidP="005C5D68">
      <w:pPr>
        <w:pStyle w:val="Caption"/>
        <w:keepNext/>
        <w:jc w:val="center"/>
      </w:pPr>
      <w:bookmarkStart w:id="10" w:name="_Ref525920395"/>
      <w:r>
        <w:t xml:space="preserve">Table </w:t>
      </w:r>
      <w:r w:rsidR="00EA7398">
        <w:rPr>
          <w:noProof/>
        </w:rPr>
        <w:fldChar w:fldCharType="begin"/>
      </w:r>
      <w:r w:rsidR="00EA7398">
        <w:rPr>
          <w:noProof/>
        </w:rPr>
        <w:instrText xml:space="preserve"> SEQ Table \* ARABIC </w:instrText>
      </w:r>
      <w:r w:rsidR="00EA7398">
        <w:rPr>
          <w:noProof/>
        </w:rPr>
        <w:fldChar w:fldCharType="separate"/>
      </w:r>
      <w:r w:rsidR="009304B4">
        <w:rPr>
          <w:noProof/>
        </w:rPr>
        <w:t>2</w:t>
      </w:r>
      <w:r w:rsidR="00EA7398">
        <w:rPr>
          <w:noProof/>
        </w:rPr>
        <w:fldChar w:fldCharType="end"/>
      </w:r>
      <w:bookmarkEnd w:id="9"/>
      <w:bookmarkEnd w:id="10"/>
      <w:r>
        <w:t>: List of parameters</w:t>
      </w:r>
      <w:r w:rsidR="003C6469">
        <w:t>.</w:t>
      </w:r>
    </w:p>
    <w:tbl>
      <w:tblPr>
        <w:tblStyle w:val="TableGrid"/>
        <w:tblW w:w="0" w:type="auto"/>
        <w:tblLook w:val="04A0" w:firstRow="1" w:lastRow="0" w:firstColumn="1" w:lastColumn="0" w:noHBand="0" w:noVBand="1"/>
      </w:tblPr>
      <w:tblGrid>
        <w:gridCol w:w="5845"/>
        <w:gridCol w:w="3784"/>
      </w:tblGrid>
      <w:tr w:rsidR="00D75653" w14:paraId="1CD5FDA4" w14:textId="77777777" w:rsidTr="008623D4">
        <w:tc>
          <w:tcPr>
            <w:tcW w:w="5845" w:type="dxa"/>
          </w:tcPr>
          <w:p w14:paraId="68B64943" w14:textId="3F7C01C3" w:rsidR="00D75653" w:rsidRPr="003E058B" w:rsidRDefault="00D75653" w:rsidP="00D75653">
            <w:pPr>
              <w:pStyle w:val="BodyText"/>
              <w:rPr>
                <w:bCs/>
                <w:sz w:val="20"/>
                <w:szCs w:val="20"/>
              </w:rPr>
            </w:pPr>
            <w:r w:rsidRPr="003E058B">
              <w:rPr>
                <w:bCs/>
                <w:sz w:val="20"/>
                <w:szCs w:val="20"/>
              </w:rPr>
              <w:t xml:space="preserve">NR bandwidth </w:t>
            </w:r>
          </w:p>
        </w:tc>
        <w:tc>
          <w:tcPr>
            <w:tcW w:w="3784" w:type="dxa"/>
          </w:tcPr>
          <w:p w14:paraId="34257A6A" w14:textId="6E96C50F" w:rsidR="00D75653" w:rsidRPr="003E058B" w:rsidRDefault="00D75653" w:rsidP="00D75653">
            <w:pPr>
              <w:pStyle w:val="BodyText"/>
              <w:rPr>
                <w:bCs/>
                <w:sz w:val="20"/>
                <w:szCs w:val="20"/>
              </w:rPr>
            </w:pPr>
            <w:r w:rsidRPr="003E058B">
              <w:rPr>
                <w:bCs/>
                <w:sz w:val="20"/>
                <w:szCs w:val="20"/>
              </w:rPr>
              <w:t>20 MHz</w:t>
            </w:r>
          </w:p>
        </w:tc>
      </w:tr>
      <w:tr w:rsidR="00D75653" w14:paraId="41722E1F" w14:textId="77777777" w:rsidTr="008623D4">
        <w:tc>
          <w:tcPr>
            <w:tcW w:w="5845" w:type="dxa"/>
          </w:tcPr>
          <w:p w14:paraId="58703AD8" w14:textId="6CF4B94C" w:rsidR="00D75653" w:rsidRPr="003E058B" w:rsidRDefault="00D75653" w:rsidP="00D75653">
            <w:pPr>
              <w:pStyle w:val="BodyText"/>
              <w:rPr>
                <w:bCs/>
                <w:sz w:val="20"/>
                <w:szCs w:val="20"/>
              </w:rPr>
            </w:pPr>
            <w:r w:rsidRPr="003E058B">
              <w:rPr>
                <w:bCs/>
                <w:sz w:val="20"/>
                <w:szCs w:val="20"/>
              </w:rPr>
              <w:t>Nrof NR PRBs</w:t>
            </w:r>
          </w:p>
        </w:tc>
        <w:tc>
          <w:tcPr>
            <w:tcW w:w="3784" w:type="dxa"/>
          </w:tcPr>
          <w:p w14:paraId="648E4822" w14:textId="47E5569A" w:rsidR="00D75653" w:rsidRPr="003E058B" w:rsidRDefault="00D75653" w:rsidP="00D75653">
            <w:pPr>
              <w:pStyle w:val="BodyText"/>
              <w:rPr>
                <w:bCs/>
                <w:sz w:val="20"/>
                <w:szCs w:val="20"/>
              </w:rPr>
            </w:pPr>
            <w:r w:rsidRPr="003E058B">
              <w:rPr>
                <w:bCs/>
                <w:sz w:val="20"/>
                <w:szCs w:val="20"/>
              </w:rPr>
              <w:t>106</w:t>
            </w:r>
          </w:p>
        </w:tc>
      </w:tr>
      <w:tr w:rsidR="006C3E9C" w14:paraId="5F344491" w14:textId="77777777" w:rsidTr="008623D4">
        <w:tc>
          <w:tcPr>
            <w:tcW w:w="5845" w:type="dxa"/>
          </w:tcPr>
          <w:p w14:paraId="294738A8" w14:textId="4BDD3C0B" w:rsidR="006C3E9C" w:rsidRPr="003E058B" w:rsidRDefault="006C3E9C" w:rsidP="00D75653">
            <w:pPr>
              <w:pStyle w:val="BodyText"/>
              <w:rPr>
                <w:bCs/>
                <w:sz w:val="20"/>
                <w:szCs w:val="20"/>
              </w:rPr>
            </w:pPr>
            <w:r w:rsidRPr="003E058B">
              <w:rPr>
                <w:bCs/>
                <w:sz w:val="20"/>
                <w:szCs w:val="20"/>
              </w:rPr>
              <w:t>Time interval</w:t>
            </w:r>
          </w:p>
        </w:tc>
        <w:tc>
          <w:tcPr>
            <w:tcW w:w="3784" w:type="dxa"/>
          </w:tcPr>
          <w:p w14:paraId="2C554B3E" w14:textId="6CBD7CCD" w:rsidR="006C3E9C" w:rsidRPr="003E058B" w:rsidRDefault="006C3E9C" w:rsidP="00D75653">
            <w:pPr>
              <w:pStyle w:val="BodyText"/>
              <w:rPr>
                <w:bCs/>
                <w:sz w:val="20"/>
                <w:szCs w:val="20"/>
              </w:rPr>
            </w:pPr>
            <w:r w:rsidRPr="003E058B">
              <w:rPr>
                <w:bCs/>
                <w:sz w:val="20"/>
                <w:szCs w:val="20"/>
              </w:rPr>
              <w:t>20 ms</w:t>
            </w:r>
            <w:r w:rsidR="00E91B0D" w:rsidRPr="003E058B">
              <w:rPr>
                <w:bCs/>
                <w:sz w:val="20"/>
                <w:szCs w:val="20"/>
              </w:rPr>
              <w:t xml:space="preserve"> (i.e., two frames)</w:t>
            </w:r>
          </w:p>
        </w:tc>
      </w:tr>
      <w:tr w:rsidR="00D75653" w14:paraId="118C5C7F" w14:textId="77777777" w:rsidTr="008623D4">
        <w:tc>
          <w:tcPr>
            <w:tcW w:w="5845" w:type="dxa"/>
          </w:tcPr>
          <w:p w14:paraId="54603912" w14:textId="5BD0AA5E" w:rsidR="00D75653" w:rsidRPr="003E058B" w:rsidRDefault="00D75653" w:rsidP="00D75653">
            <w:pPr>
              <w:pStyle w:val="BodyText"/>
              <w:rPr>
                <w:bCs/>
                <w:sz w:val="20"/>
                <w:szCs w:val="20"/>
              </w:rPr>
            </w:pPr>
            <w:r w:rsidRPr="003E058B">
              <w:rPr>
                <w:bCs/>
                <w:sz w:val="20"/>
                <w:szCs w:val="20"/>
              </w:rPr>
              <w:t>Subcarrier spacing</w:t>
            </w:r>
          </w:p>
        </w:tc>
        <w:tc>
          <w:tcPr>
            <w:tcW w:w="3784" w:type="dxa"/>
          </w:tcPr>
          <w:p w14:paraId="0A7A5144" w14:textId="2605C13B" w:rsidR="00D75653" w:rsidRPr="003E058B" w:rsidRDefault="00D75653" w:rsidP="00D75653">
            <w:pPr>
              <w:pStyle w:val="BodyText"/>
              <w:rPr>
                <w:bCs/>
                <w:sz w:val="20"/>
                <w:szCs w:val="20"/>
              </w:rPr>
            </w:pPr>
            <w:r w:rsidRPr="003E058B">
              <w:rPr>
                <w:bCs/>
                <w:sz w:val="20"/>
                <w:szCs w:val="20"/>
              </w:rPr>
              <w:t>15 kHz</w:t>
            </w:r>
          </w:p>
        </w:tc>
      </w:tr>
      <w:tr w:rsidR="00D75653" w14:paraId="5044101E" w14:textId="77777777" w:rsidTr="008623D4">
        <w:tc>
          <w:tcPr>
            <w:tcW w:w="5845" w:type="dxa"/>
          </w:tcPr>
          <w:p w14:paraId="50C52FDB" w14:textId="62D886C8" w:rsidR="00D75653" w:rsidRPr="003E058B" w:rsidRDefault="00847276" w:rsidP="00D75653">
            <w:pPr>
              <w:pStyle w:val="BodyText"/>
              <w:rPr>
                <w:bCs/>
                <w:sz w:val="20"/>
                <w:szCs w:val="20"/>
              </w:rPr>
            </w:pPr>
            <w:r w:rsidRPr="003E058B">
              <w:rPr>
                <w:bCs/>
                <w:sz w:val="20"/>
                <w:szCs w:val="20"/>
              </w:rPr>
              <w:t>Number of OFDM symbols for NPSS</w:t>
            </w:r>
            <w:r w:rsidR="00510B65" w:rsidRPr="003E058B">
              <w:rPr>
                <w:bCs/>
                <w:sz w:val="20"/>
                <w:szCs w:val="20"/>
              </w:rPr>
              <w:t xml:space="preserve"> over 20 ms</w:t>
            </w:r>
          </w:p>
        </w:tc>
        <w:tc>
          <w:tcPr>
            <w:tcW w:w="3784" w:type="dxa"/>
          </w:tcPr>
          <w:p w14:paraId="37C9B57B" w14:textId="5BC3E47B" w:rsidR="00D75653" w:rsidRPr="003E058B" w:rsidRDefault="00710A66" w:rsidP="00D75653">
            <w:pPr>
              <w:pStyle w:val="BodyText"/>
              <w:rPr>
                <w:bCs/>
                <w:sz w:val="20"/>
                <w:szCs w:val="20"/>
              </w:rPr>
            </w:pPr>
            <w:r w:rsidRPr="003E058B">
              <w:rPr>
                <w:bCs/>
                <w:sz w:val="20"/>
                <w:szCs w:val="20"/>
              </w:rPr>
              <w:t>22</w:t>
            </w:r>
          </w:p>
        </w:tc>
      </w:tr>
      <w:tr w:rsidR="00D75653" w14:paraId="529FAD0F" w14:textId="77777777" w:rsidTr="008623D4">
        <w:tc>
          <w:tcPr>
            <w:tcW w:w="5845" w:type="dxa"/>
          </w:tcPr>
          <w:p w14:paraId="5E2B1FF8" w14:textId="57E0ABFE" w:rsidR="00D75653" w:rsidRPr="003E058B" w:rsidRDefault="00847276" w:rsidP="00D75653">
            <w:pPr>
              <w:pStyle w:val="BodyText"/>
              <w:rPr>
                <w:bCs/>
                <w:sz w:val="20"/>
                <w:szCs w:val="20"/>
              </w:rPr>
            </w:pPr>
            <w:r w:rsidRPr="003E058B">
              <w:rPr>
                <w:bCs/>
                <w:sz w:val="20"/>
                <w:szCs w:val="20"/>
              </w:rPr>
              <w:t xml:space="preserve">Number of </w:t>
            </w:r>
            <w:r w:rsidR="0021203F" w:rsidRPr="003E058B">
              <w:rPr>
                <w:bCs/>
                <w:sz w:val="20"/>
                <w:szCs w:val="20"/>
              </w:rPr>
              <w:t>subcarriers</w:t>
            </w:r>
            <w:r w:rsidRPr="003E058B">
              <w:rPr>
                <w:bCs/>
                <w:sz w:val="20"/>
                <w:szCs w:val="20"/>
              </w:rPr>
              <w:t xml:space="preserve"> for NPSS</w:t>
            </w:r>
          </w:p>
        </w:tc>
        <w:tc>
          <w:tcPr>
            <w:tcW w:w="3784" w:type="dxa"/>
          </w:tcPr>
          <w:p w14:paraId="37765B77" w14:textId="725E841F" w:rsidR="00D75653" w:rsidRPr="003E058B" w:rsidRDefault="00104588" w:rsidP="00D75653">
            <w:pPr>
              <w:pStyle w:val="BodyText"/>
              <w:rPr>
                <w:bCs/>
                <w:sz w:val="20"/>
                <w:szCs w:val="20"/>
              </w:rPr>
            </w:pPr>
            <w:r w:rsidRPr="003E058B">
              <w:rPr>
                <w:bCs/>
                <w:sz w:val="20"/>
                <w:szCs w:val="20"/>
              </w:rPr>
              <w:t>11</w:t>
            </w:r>
          </w:p>
        </w:tc>
      </w:tr>
      <w:tr w:rsidR="00E91B0D" w14:paraId="53F4E3EC" w14:textId="77777777" w:rsidTr="008623D4">
        <w:tc>
          <w:tcPr>
            <w:tcW w:w="5845" w:type="dxa"/>
          </w:tcPr>
          <w:p w14:paraId="52BF0791" w14:textId="79C061AC" w:rsidR="00E91B0D" w:rsidRPr="003E058B" w:rsidRDefault="00E91B0D" w:rsidP="00E91B0D">
            <w:pPr>
              <w:pStyle w:val="BodyText"/>
              <w:rPr>
                <w:bCs/>
                <w:sz w:val="20"/>
                <w:szCs w:val="20"/>
              </w:rPr>
            </w:pPr>
            <w:r w:rsidRPr="003E058B">
              <w:rPr>
                <w:bCs/>
                <w:sz w:val="20"/>
                <w:szCs w:val="20"/>
              </w:rPr>
              <w:t>Number of OFDM symbols for N</w:t>
            </w:r>
            <w:r w:rsidR="000E7E10" w:rsidRPr="003E058B">
              <w:rPr>
                <w:bCs/>
                <w:sz w:val="20"/>
                <w:szCs w:val="20"/>
              </w:rPr>
              <w:t>S</w:t>
            </w:r>
            <w:r w:rsidRPr="003E058B">
              <w:rPr>
                <w:bCs/>
                <w:sz w:val="20"/>
                <w:szCs w:val="20"/>
              </w:rPr>
              <w:t>SS over 20 ms</w:t>
            </w:r>
          </w:p>
        </w:tc>
        <w:tc>
          <w:tcPr>
            <w:tcW w:w="3784" w:type="dxa"/>
          </w:tcPr>
          <w:p w14:paraId="05922DD4" w14:textId="1B70816E" w:rsidR="00E91B0D" w:rsidRPr="003E058B" w:rsidRDefault="00104588" w:rsidP="00E91B0D">
            <w:pPr>
              <w:pStyle w:val="BodyText"/>
              <w:rPr>
                <w:bCs/>
                <w:sz w:val="20"/>
                <w:szCs w:val="20"/>
              </w:rPr>
            </w:pPr>
            <w:r w:rsidRPr="003E058B">
              <w:rPr>
                <w:bCs/>
                <w:sz w:val="20"/>
                <w:szCs w:val="20"/>
              </w:rPr>
              <w:t>22</w:t>
            </w:r>
          </w:p>
        </w:tc>
      </w:tr>
      <w:tr w:rsidR="00E91B0D" w14:paraId="7BCED503" w14:textId="77777777" w:rsidTr="008623D4">
        <w:tc>
          <w:tcPr>
            <w:tcW w:w="5845" w:type="dxa"/>
          </w:tcPr>
          <w:p w14:paraId="74D8C0A1" w14:textId="1BEC7F80" w:rsidR="00E91B0D" w:rsidRPr="003E058B" w:rsidRDefault="00E91B0D" w:rsidP="00E91B0D">
            <w:pPr>
              <w:pStyle w:val="BodyText"/>
              <w:rPr>
                <w:bCs/>
                <w:sz w:val="20"/>
                <w:szCs w:val="20"/>
              </w:rPr>
            </w:pPr>
            <w:r w:rsidRPr="003E058B">
              <w:rPr>
                <w:bCs/>
                <w:sz w:val="20"/>
                <w:szCs w:val="20"/>
              </w:rPr>
              <w:t>Number of subcarriers for N</w:t>
            </w:r>
            <w:r w:rsidR="000E7E10" w:rsidRPr="003E058B">
              <w:rPr>
                <w:bCs/>
                <w:sz w:val="20"/>
                <w:szCs w:val="20"/>
              </w:rPr>
              <w:t>S</w:t>
            </w:r>
            <w:r w:rsidRPr="003E058B">
              <w:rPr>
                <w:bCs/>
                <w:sz w:val="20"/>
                <w:szCs w:val="20"/>
              </w:rPr>
              <w:t>SS</w:t>
            </w:r>
          </w:p>
        </w:tc>
        <w:tc>
          <w:tcPr>
            <w:tcW w:w="3784" w:type="dxa"/>
          </w:tcPr>
          <w:p w14:paraId="3A62CFE8" w14:textId="258B7C1C" w:rsidR="00E91B0D" w:rsidRPr="003E058B" w:rsidRDefault="00104588" w:rsidP="00E91B0D">
            <w:pPr>
              <w:pStyle w:val="BodyText"/>
              <w:rPr>
                <w:bCs/>
                <w:sz w:val="20"/>
                <w:szCs w:val="20"/>
              </w:rPr>
            </w:pPr>
            <w:r w:rsidRPr="003E058B">
              <w:rPr>
                <w:bCs/>
                <w:sz w:val="20"/>
                <w:szCs w:val="20"/>
              </w:rPr>
              <w:t>12</w:t>
            </w:r>
          </w:p>
        </w:tc>
      </w:tr>
      <w:tr w:rsidR="00E91B0D" w14:paraId="342B4F21" w14:textId="77777777" w:rsidTr="008623D4">
        <w:tc>
          <w:tcPr>
            <w:tcW w:w="5845" w:type="dxa"/>
          </w:tcPr>
          <w:p w14:paraId="6FE9B0E5" w14:textId="7B0CA08E" w:rsidR="00E91B0D" w:rsidRPr="003E058B" w:rsidRDefault="00E91B0D" w:rsidP="00E91B0D">
            <w:pPr>
              <w:pStyle w:val="BodyText"/>
              <w:rPr>
                <w:bCs/>
                <w:sz w:val="20"/>
                <w:szCs w:val="20"/>
              </w:rPr>
            </w:pPr>
            <w:r w:rsidRPr="003E058B">
              <w:rPr>
                <w:bCs/>
                <w:sz w:val="20"/>
                <w:szCs w:val="20"/>
              </w:rPr>
              <w:t>Number of OFDM symbols for N</w:t>
            </w:r>
            <w:r w:rsidR="000E7E10" w:rsidRPr="003E058B">
              <w:rPr>
                <w:bCs/>
                <w:sz w:val="20"/>
                <w:szCs w:val="20"/>
              </w:rPr>
              <w:t>R</w:t>
            </w:r>
            <w:r w:rsidRPr="003E058B">
              <w:rPr>
                <w:bCs/>
                <w:sz w:val="20"/>
                <w:szCs w:val="20"/>
              </w:rPr>
              <w:t>S over 20 ms</w:t>
            </w:r>
          </w:p>
        </w:tc>
        <w:tc>
          <w:tcPr>
            <w:tcW w:w="3784" w:type="dxa"/>
          </w:tcPr>
          <w:p w14:paraId="7334303B" w14:textId="26A9E67B" w:rsidR="00E91B0D" w:rsidRPr="003E058B" w:rsidRDefault="00453C83" w:rsidP="00E91B0D">
            <w:pPr>
              <w:pStyle w:val="BodyText"/>
              <w:rPr>
                <w:bCs/>
                <w:sz w:val="20"/>
                <w:szCs w:val="20"/>
              </w:rPr>
            </w:pPr>
            <w:r>
              <w:rPr>
                <w:bCs/>
                <w:sz w:val="20"/>
                <w:szCs w:val="20"/>
              </w:rPr>
              <w:t>2*</w:t>
            </w:r>
            <w:r w:rsidR="00B16E51">
              <w:rPr>
                <w:bCs/>
                <w:sz w:val="20"/>
                <w:szCs w:val="20"/>
              </w:rPr>
              <w:t xml:space="preserve">40-12 = </w:t>
            </w:r>
            <w:r w:rsidR="00621C67">
              <w:rPr>
                <w:bCs/>
                <w:sz w:val="20"/>
                <w:szCs w:val="20"/>
              </w:rPr>
              <w:t>68</w:t>
            </w:r>
            <w:r w:rsidR="00A6514D" w:rsidRPr="003E058B">
              <w:rPr>
                <w:rFonts w:cs="Arial"/>
                <w:bCs/>
                <w:sz w:val="20"/>
                <w:szCs w:val="20"/>
              </w:rPr>
              <w:t xml:space="preserve"> (</w:t>
            </w:r>
            <w:r w:rsidR="00D60D96">
              <w:rPr>
                <w:rFonts w:cs="Arial"/>
                <w:bCs/>
                <w:sz w:val="20"/>
                <w:szCs w:val="20"/>
              </w:rPr>
              <w:t>one or two NRS</w:t>
            </w:r>
            <w:r w:rsidR="00D60D96" w:rsidRPr="003E058B">
              <w:rPr>
                <w:rFonts w:cs="Arial"/>
                <w:bCs/>
                <w:sz w:val="20"/>
                <w:szCs w:val="20"/>
              </w:rPr>
              <w:t xml:space="preserve"> </w:t>
            </w:r>
            <w:r w:rsidR="00A6514D" w:rsidRPr="003E058B">
              <w:rPr>
                <w:rFonts w:cs="Arial"/>
                <w:bCs/>
                <w:sz w:val="20"/>
                <w:szCs w:val="20"/>
              </w:rPr>
              <w:t>port</w:t>
            </w:r>
            <w:r w:rsidR="00D60D96">
              <w:rPr>
                <w:rFonts w:cs="Arial"/>
                <w:bCs/>
                <w:sz w:val="20"/>
                <w:szCs w:val="20"/>
              </w:rPr>
              <w:t>s</w:t>
            </w:r>
            <w:r w:rsidR="00A6514D" w:rsidRPr="003E058B">
              <w:rPr>
                <w:rFonts w:cs="Arial"/>
                <w:bCs/>
                <w:sz w:val="20"/>
                <w:szCs w:val="20"/>
              </w:rPr>
              <w:t>)</w:t>
            </w:r>
          </w:p>
        </w:tc>
      </w:tr>
      <w:tr w:rsidR="00142340" w14:paraId="6EC751E2" w14:textId="77777777" w:rsidTr="008623D4">
        <w:tc>
          <w:tcPr>
            <w:tcW w:w="5845" w:type="dxa"/>
          </w:tcPr>
          <w:p w14:paraId="010192FF" w14:textId="38E22DD2" w:rsidR="00142340" w:rsidRPr="0040122E" w:rsidRDefault="00142340" w:rsidP="00E91B0D">
            <w:pPr>
              <w:pStyle w:val="BodyText"/>
              <w:rPr>
                <w:bCs/>
                <w:sz w:val="20"/>
                <w:szCs w:val="20"/>
              </w:rPr>
            </w:pPr>
            <w:r w:rsidRPr="00CB37D8">
              <w:rPr>
                <w:bCs/>
              </w:rPr>
              <w:t>Number of NRS antenna ports</w:t>
            </w:r>
          </w:p>
        </w:tc>
        <w:tc>
          <w:tcPr>
            <w:tcW w:w="3784" w:type="dxa"/>
          </w:tcPr>
          <w:p w14:paraId="34710486" w14:textId="7AC6A207" w:rsidR="00142340" w:rsidRPr="003E058B" w:rsidRDefault="009B6A64" w:rsidP="00E91B0D">
            <w:pPr>
              <w:pStyle w:val="BodyText"/>
              <w:rPr>
                <w:bCs/>
              </w:rPr>
            </w:pPr>
            <w:r>
              <w:rPr>
                <w:bCs/>
              </w:rPr>
              <w:t>2</w:t>
            </w:r>
          </w:p>
        </w:tc>
      </w:tr>
      <w:tr w:rsidR="00E91B0D" w14:paraId="6A4A10C8" w14:textId="77777777" w:rsidTr="008623D4">
        <w:tc>
          <w:tcPr>
            <w:tcW w:w="5845" w:type="dxa"/>
          </w:tcPr>
          <w:p w14:paraId="4D2627D3" w14:textId="59FA9664" w:rsidR="00E91B0D" w:rsidRPr="003E058B" w:rsidRDefault="00E91B0D" w:rsidP="00E91B0D">
            <w:pPr>
              <w:pStyle w:val="BodyText"/>
              <w:rPr>
                <w:bCs/>
                <w:sz w:val="20"/>
                <w:szCs w:val="20"/>
              </w:rPr>
            </w:pPr>
            <w:r w:rsidRPr="003E058B">
              <w:rPr>
                <w:bCs/>
                <w:sz w:val="20"/>
                <w:szCs w:val="20"/>
              </w:rPr>
              <w:t>Number of subcarriers for N</w:t>
            </w:r>
            <w:r w:rsidR="000E7E10" w:rsidRPr="003E058B">
              <w:rPr>
                <w:bCs/>
                <w:sz w:val="20"/>
                <w:szCs w:val="20"/>
              </w:rPr>
              <w:t>R</w:t>
            </w:r>
            <w:r w:rsidRPr="003E058B">
              <w:rPr>
                <w:bCs/>
                <w:sz w:val="20"/>
                <w:szCs w:val="20"/>
              </w:rPr>
              <w:t>S</w:t>
            </w:r>
            <w:r w:rsidR="008623D4" w:rsidRPr="003E058B">
              <w:rPr>
                <w:bCs/>
                <w:sz w:val="20"/>
                <w:szCs w:val="20"/>
              </w:rPr>
              <w:t xml:space="preserve"> (for each OFDM symbol)</w:t>
            </w:r>
          </w:p>
        </w:tc>
        <w:tc>
          <w:tcPr>
            <w:tcW w:w="3784" w:type="dxa"/>
          </w:tcPr>
          <w:p w14:paraId="4BD29FD2" w14:textId="5EFBD120" w:rsidR="00E91B0D" w:rsidRPr="003E058B" w:rsidRDefault="00D60D96" w:rsidP="00E91B0D">
            <w:pPr>
              <w:pStyle w:val="BodyText"/>
              <w:rPr>
                <w:bCs/>
                <w:sz w:val="20"/>
                <w:szCs w:val="20"/>
              </w:rPr>
            </w:pPr>
            <w:r>
              <w:rPr>
                <w:bCs/>
                <w:sz w:val="20"/>
                <w:szCs w:val="20"/>
              </w:rPr>
              <w:t>2 per NRS port</w:t>
            </w:r>
          </w:p>
        </w:tc>
      </w:tr>
      <w:tr w:rsidR="00E91B0D" w14:paraId="494CC5FA" w14:textId="77777777" w:rsidTr="008623D4">
        <w:tc>
          <w:tcPr>
            <w:tcW w:w="5845" w:type="dxa"/>
          </w:tcPr>
          <w:p w14:paraId="5A6FAF82" w14:textId="7AD31639" w:rsidR="00E91B0D" w:rsidRPr="003E058B" w:rsidRDefault="00E91B0D" w:rsidP="00E91B0D">
            <w:pPr>
              <w:pStyle w:val="BodyText"/>
              <w:rPr>
                <w:bCs/>
                <w:sz w:val="20"/>
                <w:szCs w:val="20"/>
              </w:rPr>
            </w:pPr>
            <w:r w:rsidRPr="003E058B">
              <w:rPr>
                <w:bCs/>
                <w:sz w:val="20"/>
                <w:szCs w:val="20"/>
              </w:rPr>
              <w:t>Number of OFDM symbols for N</w:t>
            </w:r>
            <w:r w:rsidR="000E7E10" w:rsidRPr="003E058B">
              <w:rPr>
                <w:bCs/>
                <w:sz w:val="20"/>
                <w:szCs w:val="20"/>
              </w:rPr>
              <w:t>PBCH</w:t>
            </w:r>
            <w:r w:rsidRPr="003E058B">
              <w:rPr>
                <w:bCs/>
                <w:sz w:val="20"/>
                <w:szCs w:val="20"/>
              </w:rPr>
              <w:t xml:space="preserve"> over 20 ms</w:t>
            </w:r>
          </w:p>
        </w:tc>
        <w:tc>
          <w:tcPr>
            <w:tcW w:w="3784" w:type="dxa"/>
          </w:tcPr>
          <w:p w14:paraId="09ACE7FF" w14:textId="51FB15C5" w:rsidR="00E91B0D" w:rsidRPr="003E058B" w:rsidRDefault="008623D4" w:rsidP="00E91B0D">
            <w:pPr>
              <w:pStyle w:val="BodyText"/>
              <w:rPr>
                <w:bCs/>
                <w:sz w:val="20"/>
                <w:szCs w:val="20"/>
              </w:rPr>
            </w:pPr>
            <w:r w:rsidRPr="003E058B">
              <w:rPr>
                <w:bCs/>
                <w:sz w:val="20"/>
                <w:szCs w:val="20"/>
              </w:rPr>
              <w:t>22</w:t>
            </w:r>
          </w:p>
        </w:tc>
      </w:tr>
      <w:tr w:rsidR="00E91B0D" w14:paraId="0DB1D346" w14:textId="77777777" w:rsidTr="008623D4">
        <w:tc>
          <w:tcPr>
            <w:tcW w:w="5845" w:type="dxa"/>
          </w:tcPr>
          <w:p w14:paraId="3BF4F0A7" w14:textId="4B335976" w:rsidR="00E91B0D" w:rsidRPr="003E058B" w:rsidRDefault="00E91B0D" w:rsidP="00E91B0D">
            <w:pPr>
              <w:pStyle w:val="BodyText"/>
              <w:rPr>
                <w:bCs/>
                <w:sz w:val="20"/>
                <w:szCs w:val="20"/>
              </w:rPr>
            </w:pPr>
            <w:r w:rsidRPr="003E058B">
              <w:rPr>
                <w:bCs/>
                <w:sz w:val="20"/>
                <w:szCs w:val="20"/>
              </w:rPr>
              <w:t xml:space="preserve">Number of subcarriers for </w:t>
            </w:r>
            <w:r w:rsidR="000E7E10" w:rsidRPr="003E058B">
              <w:rPr>
                <w:bCs/>
                <w:sz w:val="20"/>
                <w:szCs w:val="20"/>
              </w:rPr>
              <w:t>NPBCH</w:t>
            </w:r>
          </w:p>
        </w:tc>
        <w:tc>
          <w:tcPr>
            <w:tcW w:w="3784" w:type="dxa"/>
          </w:tcPr>
          <w:p w14:paraId="3EC1038B" w14:textId="2C649A43" w:rsidR="00E91B0D" w:rsidRPr="003E058B" w:rsidRDefault="008623D4" w:rsidP="00E91B0D">
            <w:pPr>
              <w:pStyle w:val="BodyText"/>
              <w:rPr>
                <w:bCs/>
                <w:sz w:val="20"/>
                <w:szCs w:val="20"/>
              </w:rPr>
            </w:pPr>
            <w:r w:rsidRPr="003E058B">
              <w:rPr>
                <w:bCs/>
                <w:sz w:val="20"/>
                <w:szCs w:val="20"/>
              </w:rPr>
              <w:t>12</w:t>
            </w:r>
          </w:p>
        </w:tc>
      </w:tr>
      <w:tr w:rsidR="00910630" w14:paraId="73232255" w14:textId="77777777" w:rsidTr="008623D4">
        <w:tc>
          <w:tcPr>
            <w:tcW w:w="5845" w:type="dxa"/>
          </w:tcPr>
          <w:p w14:paraId="0D94C03E" w14:textId="6F546392" w:rsidR="00910630" w:rsidRPr="003E058B" w:rsidRDefault="00910630" w:rsidP="00910630">
            <w:pPr>
              <w:pStyle w:val="BodyText"/>
              <w:rPr>
                <w:bCs/>
                <w:sz w:val="20"/>
                <w:szCs w:val="20"/>
              </w:rPr>
            </w:pPr>
            <w:r w:rsidRPr="003E058B">
              <w:rPr>
                <w:bCs/>
                <w:sz w:val="20"/>
                <w:szCs w:val="20"/>
              </w:rPr>
              <w:t xml:space="preserve">Number of OFDM symbols for </w:t>
            </w:r>
            <w:r w:rsidR="000A1295" w:rsidRPr="003E058B">
              <w:rPr>
                <w:bCs/>
                <w:sz w:val="20"/>
                <w:szCs w:val="20"/>
              </w:rPr>
              <w:t>SIB1-NB</w:t>
            </w:r>
            <w:r w:rsidRPr="003E058B">
              <w:rPr>
                <w:bCs/>
                <w:sz w:val="20"/>
                <w:szCs w:val="20"/>
              </w:rPr>
              <w:t xml:space="preserve"> over 20 ms</w:t>
            </w:r>
          </w:p>
        </w:tc>
        <w:tc>
          <w:tcPr>
            <w:tcW w:w="3784" w:type="dxa"/>
          </w:tcPr>
          <w:p w14:paraId="1E9FCA5D" w14:textId="559886E4" w:rsidR="00910630" w:rsidRPr="003E058B" w:rsidRDefault="00E824AD" w:rsidP="00910630">
            <w:pPr>
              <w:pStyle w:val="BodyText"/>
              <w:rPr>
                <w:bCs/>
                <w:sz w:val="20"/>
                <w:szCs w:val="20"/>
              </w:rPr>
            </w:pPr>
            <w:r w:rsidRPr="003E058B">
              <w:rPr>
                <w:bCs/>
                <w:sz w:val="20"/>
                <w:szCs w:val="20"/>
              </w:rPr>
              <w:t>14</w:t>
            </w:r>
          </w:p>
        </w:tc>
      </w:tr>
      <w:tr w:rsidR="00910630" w14:paraId="6A6291CF" w14:textId="77777777" w:rsidTr="008623D4">
        <w:tc>
          <w:tcPr>
            <w:tcW w:w="5845" w:type="dxa"/>
          </w:tcPr>
          <w:p w14:paraId="7B0E62BB" w14:textId="5AA2FE72" w:rsidR="00910630" w:rsidRPr="003E058B" w:rsidRDefault="00910630" w:rsidP="00910630">
            <w:pPr>
              <w:pStyle w:val="BodyText"/>
              <w:rPr>
                <w:bCs/>
                <w:sz w:val="20"/>
                <w:szCs w:val="20"/>
              </w:rPr>
            </w:pPr>
            <w:r w:rsidRPr="003E058B">
              <w:rPr>
                <w:bCs/>
                <w:sz w:val="20"/>
                <w:szCs w:val="20"/>
              </w:rPr>
              <w:t xml:space="preserve">Number of subcarriers for </w:t>
            </w:r>
            <w:r w:rsidR="000A1295" w:rsidRPr="003E058B">
              <w:rPr>
                <w:bCs/>
                <w:sz w:val="20"/>
                <w:szCs w:val="20"/>
              </w:rPr>
              <w:t>SIB1-NB</w:t>
            </w:r>
          </w:p>
        </w:tc>
        <w:tc>
          <w:tcPr>
            <w:tcW w:w="3784" w:type="dxa"/>
          </w:tcPr>
          <w:p w14:paraId="71EE9F4F" w14:textId="43423099" w:rsidR="00910630" w:rsidRPr="003E058B" w:rsidRDefault="00E824AD" w:rsidP="00910630">
            <w:pPr>
              <w:pStyle w:val="BodyText"/>
              <w:rPr>
                <w:bCs/>
                <w:sz w:val="20"/>
                <w:szCs w:val="20"/>
              </w:rPr>
            </w:pPr>
            <w:r w:rsidRPr="003E058B">
              <w:rPr>
                <w:bCs/>
                <w:sz w:val="20"/>
                <w:szCs w:val="20"/>
              </w:rPr>
              <w:t>12</w:t>
            </w:r>
          </w:p>
        </w:tc>
      </w:tr>
    </w:tbl>
    <w:p w14:paraId="69496701" w14:textId="77777777" w:rsidR="003A0EA6" w:rsidRDefault="003A0EA6" w:rsidP="000E4E59">
      <w:pPr>
        <w:pStyle w:val="BodyText"/>
        <w:rPr>
          <w:bCs/>
        </w:rPr>
      </w:pPr>
    </w:p>
    <w:p w14:paraId="06869011" w14:textId="00251D77" w:rsidR="000E4E59" w:rsidRDefault="0081279F" w:rsidP="0081279F">
      <w:pPr>
        <w:pStyle w:val="BodyText"/>
        <w:tabs>
          <w:tab w:val="left" w:pos="7983"/>
        </w:tabs>
        <w:rPr>
          <w:b/>
        </w:rPr>
      </w:pPr>
      <w:r>
        <w:rPr>
          <w:b/>
        </w:rPr>
        <w:tab/>
      </w:r>
    </w:p>
    <w:p w14:paraId="73518ADA" w14:textId="77777777" w:rsidR="000E4E59" w:rsidRPr="00B44317" w:rsidRDefault="000E4E59" w:rsidP="000E4E59">
      <w:pPr>
        <w:pStyle w:val="BodyText"/>
        <w:numPr>
          <w:ilvl w:val="0"/>
          <w:numId w:val="40"/>
        </w:numPr>
        <w:textAlignment w:val="auto"/>
        <w:rPr>
          <w:b/>
        </w:rPr>
      </w:pPr>
      <w:r>
        <w:rPr>
          <w:b/>
        </w:rPr>
        <w:t>Scenario 1:</w:t>
      </w:r>
      <w:r w:rsidRPr="00A71321">
        <w:rPr>
          <w:b/>
        </w:rPr>
        <w:t xml:space="preserve"> </w:t>
      </w:r>
      <w:r w:rsidRPr="007F4D98">
        <w:rPr>
          <w:b/>
        </w:rPr>
        <w:t>PRB-level reserved resources</w:t>
      </w:r>
    </w:p>
    <w:p w14:paraId="369634A1" w14:textId="20128A4E" w:rsidR="000E4E59" w:rsidRDefault="000E4E59" w:rsidP="000E4E59">
      <w:pPr>
        <w:pStyle w:val="BodyText"/>
        <w:rPr>
          <w:bCs/>
        </w:rPr>
      </w:pPr>
      <w:r>
        <w:rPr>
          <w:bCs/>
        </w:rPr>
        <w:t>In this case, NR resources are reserved at PRB level using Bitmap 1.</w:t>
      </w:r>
      <w:r w:rsidR="00E82417">
        <w:rPr>
          <w:bCs/>
        </w:rPr>
        <w:t xml:space="preserve"> </w:t>
      </w:r>
      <w:r>
        <w:rPr>
          <w:bCs/>
        </w:rPr>
        <w:t>In this scenario, we can show that:</w:t>
      </w:r>
    </w:p>
    <w:p w14:paraId="3B6DC35B" w14:textId="77777777" w:rsidR="000E4E59" w:rsidRDefault="000E4E59" w:rsidP="0040122E">
      <w:pPr>
        <w:pStyle w:val="BodyText"/>
        <w:ind w:left="567"/>
        <w:rPr>
          <w:rFonts w:cs="Arial"/>
          <w:bCs/>
        </w:rPr>
      </w:pPr>
      <m:oMath>
        <m:r>
          <w:rPr>
            <w:rFonts w:ascii="Cambria Math" w:hAnsi="Cambria Math"/>
          </w:rPr>
          <m:t>a=</m:t>
        </m:r>
      </m:oMath>
      <w:r>
        <w:rPr>
          <w:bCs/>
        </w:rPr>
        <w:t>(number of RBs)</w:t>
      </w:r>
      <w:r>
        <w:rPr>
          <w:rFonts w:cs="Arial"/>
          <w:bCs/>
        </w:rPr>
        <w:t>×</w:t>
      </w:r>
      <w:r>
        <w:rPr>
          <w:bCs/>
        </w:rPr>
        <w:t>(number of subcarriers in each RB)</w:t>
      </w:r>
      <w:r w:rsidRPr="0025230C">
        <w:rPr>
          <w:rFonts w:cs="Arial"/>
          <w:bCs/>
        </w:rPr>
        <w:t xml:space="preserve"> </w:t>
      </w:r>
      <w:r>
        <w:rPr>
          <w:rFonts w:cs="Arial"/>
          <w:bCs/>
        </w:rPr>
        <w:t>×(number of OFDM symbols) = 106×12×(20×14) =</w:t>
      </w:r>
      <w:r w:rsidRPr="00B12273">
        <w:t xml:space="preserve"> </w:t>
      </w:r>
      <w:r w:rsidRPr="00B12273">
        <w:rPr>
          <w:rFonts w:cs="Arial"/>
          <w:bCs/>
        </w:rPr>
        <w:t>356160</w:t>
      </w:r>
      <w:r>
        <w:rPr>
          <w:rFonts w:cs="Arial"/>
          <w:bCs/>
        </w:rPr>
        <w:t>.</w:t>
      </w:r>
    </w:p>
    <w:p w14:paraId="7CEC3CBE" w14:textId="77777777" w:rsidR="000E4E59" w:rsidRPr="009459B5" w:rsidRDefault="000E4E59" w:rsidP="000E4E59">
      <w:pPr>
        <w:pStyle w:val="BodyText"/>
        <w:rPr>
          <w:rFonts w:cs="Arial"/>
          <w:bCs/>
        </w:rPr>
      </w:pPr>
      <w:r>
        <w:rPr>
          <w:rFonts w:cs="Arial"/>
          <w:bCs/>
        </w:rPr>
        <w:t>Note that, here, each 1 ms subframe includes 14 OFDM symbols.</w:t>
      </w:r>
    </w:p>
    <w:p w14:paraId="0DE33831" w14:textId="6C765DC4" w:rsidR="000E4E59" w:rsidRPr="0085769A" w:rsidRDefault="000E4E59" w:rsidP="0040122E">
      <w:pPr>
        <w:pStyle w:val="BodyText"/>
        <w:ind w:left="567"/>
        <w:rPr>
          <w:bCs/>
        </w:rPr>
      </w:pPr>
      <m:oMath>
        <m:r>
          <w:rPr>
            <w:rFonts w:ascii="Cambria Math" w:hAnsi="Cambria Math"/>
          </w:rPr>
          <m:t>b=</m:t>
        </m:r>
      </m:oMath>
      <w:r>
        <w:rPr>
          <w:bCs/>
        </w:rPr>
        <w:t xml:space="preserve"> </w:t>
      </w:r>
      <w:r w:rsidR="00282724">
        <w:rPr>
          <w:bCs/>
        </w:rPr>
        <w:t>1</w:t>
      </w:r>
      <w:r>
        <w:rPr>
          <w:rFonts w:cs="Arial"/>
          <w:bCs/>
        </w:rPr>
        <w:t>×12×(20×14) =</w:t>
      </w:r>
      <w:r w:rsidRPr="00ED4554">
        <w:t xml:space="preserve"> </w:t>
      </w:r>
      <w:r w:rsidR="00E20CC7">
        <w:rPr>
          <w:rFonts w:cs="Arial"/>
          <w:bCs/>
        </w:rPr>
        <w:t>336</w:t>
      </w:r>
      <w:r w:rsidRPr="00ED4554">
        <w:rPr>
          <w:rFonts w:cs="Arial"/>
          <w:bCs/>
        </w:rPr>
        <w:t>0</w:t>
      </w:r>
    </w:p>
    <w:p w14:paraId="60EF6A51" w14:textId="55A225A7" w:rsidR="000E4E59" w:rsidRDefault="000E4E59" w:rsidP="0040122E">
      <w:pPr>
        <w:pStyle w:val="BodyText"/>
        <w:ind w:left="567"/>
        <w:rPr>
          <w:rFonts w:cs="Arial"/>
          <w:bCs/>
        </w:rPr>
      </w:pPr>
      <m:oMath>
        <m:r>
          <w:rPr>
            <w:rFonts w:ascii="Cambria Math" w:hAnsi="Cambria Math"/>
            <w:sz w:val="22"/>
            <w:szCs w:val="22"/>
          </w:rPr>
          <m:t>μ=</m:t>
        </m:r>
        <m:f>
          <m:fPr>
            <m:ctrlPr>
              <w:rPr>
                <w:rFonts w:ascii="Cambria Math" w:hAnsi="Cambria Math"/>
                <w:bCs/>
                <w:i/>
                <w:sz w:val="22"/>
                <w:szCs w:val="22"/>
              </w:rPr>
            </m:ctrlPr>
          </m:fPr>
          <m:num>
            <m:r>
              <w:rPr>
                <w:rFonts w:ascii="Cambria Math" w:hAnsi="Cambria Math" w:cs="Arial"/>
                <w:sz w:val="22"/>
                <w:szCs w:val="22"/>
              </w:rPr>
              <m:t>3360</m:t>
            </m:r>
          </m:num>
          <m:den>
            <m:r>
              <w:rPr>
                <w:rFonts w:ascii="Cambria Math" w:hAnsi="Cambria Math" w:cs="Arial"/>
                <w:sz w:val="22"/>
                <w:szCs w:val="22"/>
              </w:rPr>
              <m:t>356160</m:t>
            </m:r>
          </m:den>
        </m:f>
        <m:r>
          <w:rPr>
            <w:rFonts w:ascii="Cambria Math" w:hAnsi="Cambria Math"/>
            <w:sz w:val="22"/>
            <w:szCs w:val="22"/>
          </w:rPr>
          <m:t>×</m:t>
        </m:r>
      </m:oMath>
      <w:r>
        <w:rPr>
          <w:rFonts w:cs="Arial"/>
          <w:bCs/>
        </w:rPr>
        <w:t xml:space="preserve">100 = </w:t>
      </w:r>
      <w:r w:rsidR="00F00B3F" w:rsidRPr="00F00B3F">
        <w:rPr>
          <w:rFonts w:cs="Arial"/>
          <w:bCs/>
        </w:rPr>
        <w:t>0.943</w:t>
      </w:r>
    </w:p>
    <w:p w14:paraId="5BCEA04F" w14:textId="2C683D67" w:rsidR="000E4E59" w:rsidRDefault="000E4E59" w:rsidP="0040122E">
      <w:pPr>
        <w:pStyle w:val="BodyText"/>
        <w:ind w:left="567"/>
        <w:rPr>
          <w:bCs/>
        </w:rPr>
      </w:pPr>
      <m:oMath>
        <m:r>
          <w:rPr>
            <w:rFonts w:ascii="Cambria Math" w:hAnsi="Cambria Math"/>
          </w:rPr>
          <m:t>γ=</m:t>
        </m:r>
      </m:oMath>
      <w:r>
        <w:rPr>
          <w:bCs/>
        </w:rPr>
        <w:t xml:space="preserve"> </w:t>
      </w:r>
      <w:r w:rsidR="006842E5" w:rsidRPr="006842E5">
        <w:rPr>
          <w:bCs/>
        </w:rPr>
        <w:t>99.05</w:t>
      </w:r>
      <w:r w:rsidR="006842E5">
        <w:rPr>
          <w:bCs/>
        </w:rPr>
        <w:t>7</w:t>
      </w:r>
      <w:r>
        <w:rPr>
          <w:bCs/>
        </w:rPr>
        <w:t>.</w:t>
      </w:r>
    </w:p>
    <w:p w14:paraId="360851BD" w14:textId="77777777" w:rsidR="00B24551" w:rsidRDefault="00B24551" w:rsidP="00254A17">
      <w:pPr>
        <w:pStyle w:val="BodyText"/>
        <w:rPr>
          <w:bCs/>
        </w:rPr>
      </w:pPr>
    </w:p>
    <w:p w14:paraId="1DF4170D" w14:textId="77777777" w:rsidR="000E4E59" w:rsidRPr="00B44317" w:rsidRDefault="000E4E59" w:rsidP="000E4E59">
      <w:pPr>
        <w:pStyle w:val="BodyText"/>
        <w:numPr>
          <w:ilvl w:val="0"/>
          <w:numId w:val="40"/>
        </w:numPr>
        <w:textAlignment w:val="auto"/>
        <w:rPr>
          <w:b/>
        </w:rPr>
      </w:pPr>
      <w:r>
        <w:rPr>
          <w:b/>
        </w:rPr>
        <w:lastRenderedPageBreak/>
        <w:t xml:space="preserve">Scenario 2: </w:t>
      </w:r>
      <w:r w:rsidRPr="003A3785">
        <w:rPr>
          <w:b/>
        </w:rPr>
        <w:t>PRB-level + OS-level reserved resources</w:t>
      </w:r>
    </w:p>
    <w:p w14:paraId="38250159" w14:textId="185AB39C" w:rsidR="000E4E59" w:rsidRPr="00A71321" w:rsidRDefault="000E4E59" w:rsidP="00A71B86">
      <w:pPr>
        <w:pStyle w:val="BodyText"/>
        <w:rPr>
          <w:bCs/>
        </w:rPr>
      </w:pPr>
      <w:bookmarkStart w:id="11" w:name="_Hlk524955210"/>
      <w:r>
        <w:rPr>
          <w:bCs/>
        </w:rPr>
        <w:t xml:space="preserve">In this case, NR resources are reserved at PRB level and OFDM symbol (OS) level using Bitmap 1 and Bitmap 2. </w:t>
      </w:r>
    </w:p>
    <w:p w14:paraId="7EB192F0" w14:textId="77777777" w:rsidR="000E4E59" w:rsidRPr="009E48C3" w:rsidRDefault="000E4E59" w:rsidP="0040122E">
      <w:pPr>
        <w:pStyle w:val="BodyText"/>
        <w:ind w:left="567"/>
        <w:rPr>
          <w:bCs/>
        </w:rPr>
      </w:pPr>
      <m:oMath>
        <m:r>
          <w:rPr>
            <w:rFonts w:ascii="Cambria Math" w:hAnsi="Cambria Math"/>
          </w:rPr>
          <m:t>a=</m:t>
        </m:r>
      </m:oMath>
      <w:r w:rsidRPr="00B12273">
        <w:rPr>
          <w:rFonts w:cs="Arial"/>
          <w:bCs/>
        </w:rPr>
        <w:t>356160</w:t>
      </w:r>
    </w:p>
    <w:bookmarkEnd w:id="11"/>
    <w:p w14:paraId="15A869C0" w14:textId="499D32DF" w:rsidR="002242AA" w:rsidRDefault="00A14E84" w:rsidP="0040122E">
      <w:pPr>
        <w:pStyle w:val="BodyText"/>
        <w:ind w:left="567"/>
        <w:rPr>
          <w:rFonts w:cs="Arial"/>
          <w:bCs/>
        </w:rPr>
      </w:pPr>
      <m:oMath>
        <m:sSub>
          <m:sSubPr>
            <m:ctrlPr>
              <w:rPr>
                <w:rFonts w:ascii="Cambria Math" w:hAnsi="Cambria Math"/>
                <w:bCs/>
                <w:i/>
              </w:rPr>
            </m:ctrlPr>
          </m:sSubPr>
          <m:e>
            <m:r>
              <w:rPr>
                <w:rFonts w:ascii="Cambria Math" w:hAnsi="Cambria Math"/>
              </w:rPr>
              <m:t>R</m:t>
            </m:r>
          </m:e>
          <m:sub>
            <m:r>
              <w:rPr>
                <w:rFonts w:ascii="Cambria Math" w:hAnsi="Cambria Math"/>
              </w:rPr>
              <m:t>NPSS</m:t>
            </m:r>
          </m:sub>
        </m:sSub>
        <m:r>
          <w:rPr>
            <w:rFonts w:ascii="Cambria Math" w:hAnsi="Cambria Math"/>
          </w:rPr>
          <m:t>=</m:t>
        </m:r>
      </m:oMath>
      <w:r w:rsidR="000E4E59">
        <w:rPr>
          <w:bCs/>
        </w:rPr>
        <w:t xml:space="preserve"> (number of subcarriers</w:t>
      </w:r>
      <w:r w:rsidR="00C618A3">
        <w:rPr>
          <w:bCs/>
        </w:rPr>
        <w:t xml:space="preserve"> in one RB</w:t>
      </w:r>
      <w:r w:rsidR="000E4E59">
        <w:rPr>
          <w:bCs/>
        </w:rPr>
        <w:t>)</w:t>
      </w:r>
      <w:r w:rsidR="000E4E59" w:rsidRPr="0025230C">
        <w:rPr>
          <w:rFonts w:cs="Arial"/>
          <w:bCs/>
        </w:rPr>
        <w:t xml:space="preserve"> </w:t>
      </w:r>
      <w:r w:rsidR="000E4E59">
        <w:rPr>
          <w:rFonts w:cs="Arial"/>
          <w:bCs/>
        </w:rPr>
        <w:t>×(number of OFDM symbols</w:t>
      </w:r>
      <w:r w:rsidR="0067656B">
        <w:rPr>
          <w:rFonts w:cs="Arial"/>
          <w:bCs/>
        </w:rPr>
        <w:t xml:space="preserve"> </w:t>
      </w:r>
      <w:r w:rsidR="00741532">
        <w:rPr>
          <w:rFonts w:cs="Arial"/>
          <w:bCs/>
        </w:rPr>
        <w:t>in each frame</w:t>
      </w:r>
      <w:r w:rsidR="000E4E59">
        <w:rPr>
          <w:rFonts w:cs="Arial"/>
          <w:bCs/>
        </w:rPr>
        <w:t xml:space="preserve">) </w:t>
      </w:r>
      <w:r w:rsidR="00741532">
        <w:rPr>
          <w:rFonts w:cs="Arial"/>
          <w:bCs/>
        </w:rPr>
        <w:t xml:space="preserve">× (number of frames) </w:t>
      </w:r>
    </w:p>
    <w:p w14:paraId="7D5EF8B2" w14:textId="20852458" w:rsidR="000E4E59" w:rsidRDefault="000E4E59" w:rsidP="0040122E">
      <w:pPr>
        <w:pStyle w:val="BodyText"/>
        <w:ind w:left="567"/>
        <w:rPr>
          <w:rFonts w:cs="Arial"/>
          <w:bCs/>
        </w:rPr>
      </w:pPr>
      <w:r>
        <w:rPr>
          <w:rFonts w:cs="Arial"/>
          <w:bCs/>
        </w:rPr>
        <w:t>=</w:t>
      </w:r>
      <w:r w:rsidR="002242AA">
        <w:rPr>
          <w:rFonts w:cs="Arial"/>
          <w:bCs/>
        </w:rPr>
        <w:t xml:space="preserve"> </w:t>
      </w:r>
      <w:r w:rsidR="00741532">
        <w:rPr>
          <w:rFonts w:cs="Arial"/>
          <w:bCs/>
        </w:rPr>
        <w:t>1</w:t>
      </w:r>
      <w:r w:rsidR="00E20959">
        <w:rPr>
          <w:rFonts w:cs="Arial"/>
          <w:bCs/>
        </w:rPr>
        <w:t>2</w:t>
      </w:r>
      <w:r>
        <w:rPr>
          <w:rFonts w:cs="Arial"/>
          <w:bCs/>
        </w:rPr>
        <w:t>×1</w:t>
      </w:r>
      <w:r w:rsidR="00741532">
        <w:rPr>
          <w:rFonts w:cs="Arial"/>
          <w:bCs/>
        </w:rPr>
        <w:t>1</w:t>
      </w:r>
      <w:r>
        <w:rPr>
          <w:rFonts w:cs="Arial"/>
          <w:bCs/>
        </w:rPr>
        <w:t>×</w:t>
      </w:r>
      <w:r w:rsidR="00741532">
        <w:rPr>
          <w:rFonts w:cs="Arial"/>
          <w:bCs/>
        </w:rPr>
        <w:t>2</w:t>
      </w:r>
      <w:r w:rsidR="002242AA">
        <w:rPr>
          <w:rFonts w:cs="Arial"/>
          <w:bCs/>
        </w:rPr>
        <w:t xml:space="preserve"> </w:t>
      </w:r>
      <w:r>
        <w:rPr>
          <w:rFonts w:cs="Arial"/>
          <w:bCs/>
        </w:rPr>
        <w:t>=</w:t>
      </w:r>
      <w:r w:rsidR="002242AA">
        <w:rPr>
          <w:rFonts w:cs="Arial"/>
          <w:bCs/>
        </w:rPr>
        <w:t xml:space="preserve"> </w:t>
      </w:r>
      <w:r w:rsidR="00741532">
        <w:rPr>
          <w:rFonts w:cs="Arial"/>
          <w:bCs/>
        </w:rPr>
        <w:t>2</w:t>
      </w:r>
      <w:r w:rsidR="00E20959">
        <w:rPr>
          <w:rFonts w:cs="Arial"/>
          <w:bCs/>
        </w:rPr>
        <w:t>64</w:t>
      </w:r>
    </w:p>
    <w:p w14:paraId="3F77BA14" w14:textId="35BCBD3D" w:rsidR="000E4E59" w:rsidRDefault="00A14E84" w:rsidP="0040122E">
      <w:pPr>
        <w:pStyle w:val="BodyText"/>
        <w:ind w:left="567"/>
        <w:rPr>
          <w:rFonts w:cs="Arial"/>
          <w:bCs/>
        </w:rPr>
      </w:pPr>
      <m:oMath>
        <m:sSub>
          <m:sSubPr>
            <m:ctrlPr>
              <w:rPr>
                <w:rFonts w:ascii="Cambria Math" w:hAnsi="Cambria Math"/>
                <w:bCs/>
                <w:i/>
              </w:rPr>
            </m:ctrlPr>
          </m:sSubPr>
          <m:e>
            <m:r>
              <w:rPr>
                <w:rFonts w:ascii="Cambria Math" w:hAnsi="Cambria Math"/>
              </w:rPr>
              <m:t>R</m:t>
            </m:r>
          </m:e>
          <m:sub>
            <m:r>
              <w:rPr>
                <w:rFonts w:ascii="Cambria Math" w:hAnsi="Cambria Math"/>
              </w:rPr>
              <m:t>NSSS</m:t>
            </m:r>
          </m:sub>
        </m:sSub>
        <m:r>
          <w:rPr>
            <w:rFonts w:ascii="Cambria Math" w:hAnsi="Cambria Math"/>
          </w:rPr>
          <m:t xml:space="preserve"> </m:t>
        </m:r>
      </m:oMath>
      <w:r w:rsidR="00FA32F0">
        <w:rPr>
          <w:rFonts w:cs="Arial"/>
        </w:rPr>
        <w:t xml:space="preserve">= </w:t>
      </w:r>
      <w:r w:rsidR="00FA32F0">
        <w:rPr>
          <w:rFonts w:cs="Arial"/>
          <w:bCs/>
        </w:rPr>
        <w:t>1</w:t>
      </w:r>
      <w:r w:rsidR="005D3080">
        <w:rPr>
          <w:rFonts w:cs="Arial"/>
          <w:bCs/>
        </w:rPr>
        <w:t>2</w:t>
      </w:r>
      <w:r w:rsidR="00FA32F0">
        <w:rPr>
          <w:rFonts w:cs="Arial"/>
          <w:bCs/>
        </w:rPr>
        <w:t>×11×</w:t>
      </w:r>
      <w:r w:rsidR="005D3080">
        <w:rPr>
          <w:rFonts w:cs="Arial"/>
          <w:bCs/>
        </w:rPr>
        <w:t>1</w:t>
      </w:r>
      <w:r w:rsidR="00FA32F0">
        <w:rPr>
          <w:rFonts w:cs="Arial"/>
          <w:bCs/>
        </w:rPr>
        <w:t xml:space="preserve"> = </w:t>
      </w:r>
      <w:r w:rsidR="00E34A75">
        <w:rPr>
          <w:rFonts w:cs="Arial"/>
          <w:bCs/>
        </w:rPr>
        <w:t>132</w:t>
      </w:r>
    </w:p>
    <w:p w14:paraId="410A4196" w14:textId="77777777" w:rsidR="00F81F81" w:rsidRPr="00C3638A" w:rsidRDefault="00A14E84" w:rsidP="0040122E">
      <w:pPr>
        <w:pStyle w:val="BodyText"/>
        <w:ind w:left="567"/>
        <w:rPr>
          <w:rFonts w:cs="Arial"/>
          <w:bCs/>
        </w:rPr>
      </w:pPr>
      <m:oMath>
        <m:sSub>
          <m:sSubPr>
            <m:ctrlPr>
              <w:rPr>
                <w:rFonts w:ascii="Cambria Math" w:hAnsi="Cambria Math"/>
                <w:bCs/>
                <w:i/>
              </w:rPr>
            </m:ctrlPr>
          </m:sSubPr>
          <m:e>
            <m:r>
              <w:rPr>
                <w:rFonts w:ascii="Cambria Math" w:hAnsi="Cambria Math"/>
              </w:rPr>
              <m:t>R</m:t>
            </m:r>
          </m:e>
          <m:sub>
            <m:r>
              <w:rPr>
                <w:rFonts w:ascii="Cambria Math" w:hAnsi="Cambria Math"/>
                <w:lang w:val="en-US"/>
              </w:rPr>
              <m:t>SIB1</m:t>
            </m:r>
          </m:sub>
        </m:sSub>
        <m:r>
          <w:rPr>
            <w:rFonts w:ascii="Cambria Math" w:hAnsi="Cambria Math"/>
          </w:rPr>
          <m:t>=</m:t>
        </m:r>
      </m:oMath>
      <w:r w:rsidR="00F81F81">
        <w:rPr>
          <w:rFonts w:cs="Arial"/>
          <w:bCs/>
        </w:rPr>
        <w:t>1×12×14=168</w:t>
      </w:r>
    </w:p>
    <w:p w14:paraId="24B4A427" w14:textId="77777777" w:rsidR="00F81F81" w:rsidRPr="00FA32F0" w:rsidRDefault="00F81F81" w:rsidP="0040122E">
      <w:pPr>
        <w:pStyle w:val="BodyText"/>
        <w:ind w:left="567"/>
        <w:rPr>
          <w:bCs/>
        </w:rPr>
      </w:pPr>
    </w:p>
    <w:p w14:paraId="6F2A5D04" w14:textId="25CC83FE" w:rsidR="000E4E59" w:rsidRPr="00076252" w:rsidRDefault="00A14E84" w:rsidP="0040122E">
      <w:pPr>
        <w:pStyle w:val="BodyText"/>
        <w:ind w:left="567"/>
        <w:rPr>
          <w:bCs/>
        </w:rPr>
      </w:pPr>
      <m:oMath>
        <m:sSub>
          <m:sSubPr>
            <m:ctrlPr>
              <w:rPr>
                <w:rFonts w:ascii="Cambria Math" w:hAnsi="Cambria Math"/>
                <w:bCs/>
                <w:i/>
              </w:rPr>
            </m:ctrlPr>
          </m:sSubPr>
          <m:e>
            <m:r>
              <w:rPr>
                <w:rFonts w:ascii="Cambria Math" w:hAnsi="Cambria Math"/>
              </w:rPr>
              <m:t>R</m:t>
            </m:r>
          </m:e>
          <m:sub>
            <m:r>
              <w:rPr>
                <w:rFonts w:ascii="Cambria Math" w:hAnsi="Cambria Math"/>
              </w:rPr>
              <m:t>NRS</m:t>
            </m:r>
          </m:sub>
        </m:sSub>
        <m:r>
          <w:rPr>
            <w:rFonts w:ascii="Cambria Math" w:hAnsi="Cambria Math"/>
          </w:rPr>
          <m:t xml:space="preserve"> </m:t>
        </m:r>
      </m:oMath>
      <w:r w:rsidR="000E4E59">
        <w:rPr>
          <w:bCs/>
        </w:rPr>
        <w:t xml:space="preserve">= </w:t>
      </w:r>
      <w:r w:rsidR="004F6854">
        <w:rPr>
          <w:rFonts w:cs="Arial"/>
          <w:bCs/>
        </w:rPr>
        <w:t>1</w:t>
      </w:r>
      <w:r w:rsidR="000E4E59">
        <w:rPr>
          <w:rFonts w:cs="Arial"/>
          <w:bCs/>
        </w:rPr>
        <w:t>×12×(</w:t>
      </w:r>
      <w:r w:rsidR="00621C67">
        <w:rPr>
          <w:rFonts w:cs="Arial"/>
          <w:bCs/>
        </w:rPr>
        <w:t>68</w:t>
      </w:r>
      <w:r w:rsidR="00A61DE5">
        <w:rPr>
          <w:rFonts w:cs="Arial"/>
          <w:bCs/>
        </w:rPr>
        <w:t xml:space="preserve"> – [</w:t>
      </w:r>
      <w:r w:rsidR="00856F9F">
        <w:rPr>
          <w:rFonts w:cs="Arial"/>
          <w:bCs/>
        </w:rPr>
        <w:t>symbols used by</w:t>
      </w:r>
      <w:r w:rsidR="00A61DE5">
        <w:rPr>
          <w:rFonts w:cs="Arial"/>
          <w:bCs/>
        </w:rPr>
        <w:t xml:space="preserve"> SIB</w:t>
      </w:r>
      <w:r w:rsidR="0069164B">
        <w:rPr>
          <w:rFonts w:cs="Arial"/>
          <w:bCs/>
        </w:rPr>
        <w:t>1</w:t>
      </w:r>
      <w:r w:rsidR="00A61DE5">
        <w:rPr>
          <w:rFonts w:cs="Arial"/>
          <w:bCs/>
        </w:rPr>
        <w:t>]</w:t>
      </w:r>
      <w:r w:rsidR="00A4541F">
        <w:rPr>
          <w:rFonts w:cs="Arial"/>
          <w:bCs/>
        </w:rPr>
        <w:t>)</w:t>
      </w:r>
      <w:r w:rsidR="000E4E59">
        <w:rPr>
          <w:rFonts w:cs="Arial"/>
          <w:bCs/>
        </w:rPr>
        <w:t xml:space="preserve"> = </w:t>
      </w:r>
      <w:r w:rsidR="002744B6">
        <w:rPr>
          <w:rFonts w:cs="Arial"/>
          <w:bCs/>
        </w:rPr>
        <w:t>12×</w:t>
      </w:r>
      <w:r w:rsidR="000E41B5">
        <w:rPr>
          <w:rFonts w:cs="Arial"/>
          <w:bCs/>
        </w:rPr>
        <w:t xml:space="preserve"> [</w:t>
      </w:r>
      <w:r w:rsidR="002744B6">
        <w:rPr>
          <w:rFonts w:cs="Arial"/>
          <w:bCs/>
        </w:rPr>
        <w:t>68-</w:t>
      </w:r>
      <w:r w:rsidR="00684219">
        <w:rPr>
          <w:rFonts w:cs="Arial"/>
          <w:bCs/>
        </w:rPr>
        <w:t xml:space="preserve"> (</w:t>
      </w:r>
      <w:r w:rsidR="00621C67">
        <w:rPr>
          <w:rFonts w:cs="Arial"/>
          <w:bCs/>
        </w:rPr>
        <w:t>4</w:t>
      </w:r>
      <w:r w:rsidR="00684219">
        <w:rPr>
          <w:rFonts w:cs="Arial"/>
          <w:bCs/>
        </w:rPr>
        <w:t>×</w:t>
      </w:r>
      <w:r w:rsidR="002744B6">
        <w:rPr>
          <w:rFonts w:cs="Arial"/>
          <w:bCs/>
        </w:rPr>
        <w:t>1</w:t>
      </w:r>
      <w:r w:rsidR="00684219">
        <w:rPr>
          <w:rFonts w:cs="Arial"/>
          <w:bCs/>
        </w:rPr>
        <w:t>)</w:t>
      </w:r>
      <w:r w:rsidR="000E41B5">
        <w:rPr>
          <w:rFonts w:cs="Arial"/>
          <w:bCs/>
        </w:rPr>
        <w:t>]</w:t>
      </w:r>
      <w:r w:rsidR="00E10930">
        <w:rPr>
          <w:rFonts w:cs="Arial"/>
          <w:bCs/>
        </w:rPr>
        <w:t>=</w:t>
      </w:r>
      <w:r w:rsidR="000C66A1">
        <w:rPr>
          <w:rFonts w:cs="Arial"/>
          <w:bCs/>
        </w:rPr>
        <w:t xml:space="preserve"> </w:t>
      </w:r>
      <w:r w:rsidR="002744B6">
        <w:rPr>
          <w:rFonts w:cs="Arial"/>
          <w:bCs/>
        </w:rPr>
        <w:t>12×</w:t>
      </w:r>
      <w:r w:rsidR="00DD701F">
        <w:rPr>
          <w:rFonts w:cs="Arial"/>
          <w:bCs/>
        </w:rPr>
        <w:t>64</w:t>
      </w:r>
      <w:r w:rsidR="002744B6">
        <w:rPr>
          <w:rFonts w:cs="Arial"/>
          <w:bCs/>
        </w:rPr>
        <w:t xml:space="preserve">= </w:t>
      </w:r>
      <w:r w:rsidR="00A55D25">
        <w:rPr>
          <w:rFonts w:cs="Arial"/>
          <w:bCs/>
        </w:rPr>
        <w:t>768</w:t>
      </w:r>
    </w:p>
    <w:p w14:paraId="473F54CB" w14:textId="626BC3DE" w:rsidR="000E4E59" w:rsidRDefault="00A14E84" w:rsidP="0040122E">
      <w:pPr>
        <w:pStyle w:val="BodyText"/>
        <w:ind w:left="567"/>
        <w:rPr>
          <w:rFonts w:cs="Arial"/>
          <w:bCs/>
        </w:rPr>
      </w:pPr>
      <m:oMath>
        <m:sSub>
          <m:sSubPr>
            <m:ctrlPr>
              <w:rPr>
                <w:rFonts w:ascii="Cambria Math" w:hAnsi="Cambria Math"/>
                <w:bCs/>
                <w:i/>
              </w:rPr>
            </m:ctrlPr>
          </m:sSubPr>
          <m:e>
            <m:r>
              <w:rPr>
                <w:rFonts w:ascii="Cambria Math" w:hAnsi="Cambria Math"/>
              </w:rPr>
              <m:t>R</m:t>
            </m:r>
          </m:e>
          <m:sub>
            <m:r>
              <w:rPr>
                <w:rFonts w:ascii="Cambria Math" w:hAnsi="Cambria Math"/>
              </w:rPr>
              <m:t>NPBCH</m:t>
            </m:r>
          </m:sub>
        </m:sSub>
        <m:r>
          <w:rPr>
            <w:rFonts w:ascii="Cambria Math" w:hAnsi="Cambria Math"/>
          </w:rPr>
          <m:t xml:space="preserve"> </m:t>
        </m:r>
      </m:oMath>
      <w:r w:rsidR="000E4E59" w:rsidRPr="0040122E">
        <w:rPr>
          <w:bCs/>
        </w:rPr>
        <w:t xml:space="preserve">= </w:t>
      </w:r>
      <w:r w:rsidR="00E6764F" w:rsidRPr="0040122E">
        <w:rPr>
          <w:rFonts w:cs="Arial"/>
          <w:bCs/>
        </w:rPr>
        <w:t>1</w:t>
      </w:r>
      <w:r w:rsidR="000E4E59" w:rsidRPr="0040122E">
        <w:rPr>
          <w:rFonts w:cs="Arial"/>
          <w:bCs/>
        </w:rPr>
        <w:t>×12×[(</w:t>
      </w:r>
      <w:r w:rsidR="009378EF" w:rsidRPr="0040122E">
        <w:rPr>
          <w:rFonts w:cs="Arial"/>
          <w:bCs/>
        </w:rPr>
        <w:t>11</w:t>
      </w:r>
      <w:r w:rsidR="000E4E59" w:rsidRPr="0040122E">
        <w:rPr>
          <w:rFonts w:cs="Arial"/>
          <w:bCs/>
        </w:rPr>
        <w:t>×2)-(</w:t>
      </w:r>
      <w:r w:rsidR="00856F9F" w:rsidRPr="0040122E">
        <w:rPr>
          <w:rFonts w:cs="Arial"/>
          <w:bCs/>
        </w:rPr>
        <w:t xml:space="preserve">symbols </w:t>
      </w:r>
      <w:r w:rsidR="00F803F1" w:rsidRPr="0040122E">
        <w:rPr>
          <w:rFonts w:cs="Arial"/>
          <w:bCs/>
        </w:rPr>
        <w:t>reserved for</w:t>
      </w:r>
      <w:r w:rsidR="000E4E59" w:rsidRPr="0040122E">
        <w:rPr>
          <w:rFonts w:cs="Arial"/>
          <w:bCs/>
        </w:rPr>
        <w:t xml:space="preserve"> </w:t>
      </w:r>
      <w:r w:rsidR="00CB0F38" w:rsidRPr="0040122E">
        <w:rPr>
          <w:rFonts w:cs="Arial"/>
          <w:bCs/>
        </w:rPr>
        <w:t>NRS</w:t>
      </w:r>
      <w:r w:rsidR="000E4E59" w:rsidRPr="0040122E">
        <w:rPr>
          <w:rFonts w:cs="Arial"/>
          <w:bCs/>
        </w:rPr>
        <w:t xml:space="preserve">)]= </w:t>
      </w:r>
      <w:r w:rsidR="009378EF" w:rsidRPr="0040122E">
        <w:rPr>
          <w:rFonts w:cs="Arial"/>
          <w:bCs/>
        </w:rPr>
        <w:t>1</w:t>
      </w:r>
      <w:r w:rsidR="000E4E59" w:rsidRPr="0040122E">
        <w:rPr>
          <w:rFonts w:cs="Arial"/>
          <w:bCs/>
        </w:rPr>
        <w:t xml:space="preserve">2×[ </w:t>
      </w:r>
      <w:r w:rsidR="005D61D4" w:rsidRPr="0040122E">
        <w:rPr>
          <w:rFonts w:cs="Arial"/>
          <w:bCs/>
        </w:rPr>
        <w:t>22</w:t>
      </w:r>
      <w:r w:rsidR="000E4E59" w:rsidRPr="0040122E">
        <w:rPr>
          <w:rFonts w:cs="Arial"/>
          <w:bCs/>
        </w:rPr>
        <w:t>-(2×</w:t>
      </w:r>
      <w:r w:rsidR="00DD701F" w:rsidRPr="0040122E">
        <w:rPr>
          <w:rFonts w:cs="Arial"/>
          <w:bCs/>
        </w:rPr>
        <w:t>4</w:t>
      </w:r>
      <w:r w:rsidR="000E4E59" w:rsidRPr="0040122E">
        <w:rPr>
          <w:rFonts w:cs="Arial"/>
          <w:bCs/>
        </w:rPr>
        <w:t xml:space="preserve">)] = </w:t>
      </w:r>
      <w:r w:rsidR="00A55D25" w:rsidRPr="0040122E">
        <w:rPr>
          <w:rFonts w:cs="Arial"/>
          <w:bCs/>
        </w:rPr>
        <w:t>168</w:t>
      </w:r>
    </w:p>
    <w:p w14:paraId="63A4D0C7" w14:textId="552DFC48" w:rsidR="000E4E59" w:rsidRPr="00EC1E5B" w:rsidRDefault="000E4E59" w:rsidP="0040122E">
      <w:pPr>
        <w:pStyle w:val="BodyText"/>
        <w:ind w:left="567"/>
        <w:rPr>
          <w:bCs/>
        </w:rPr>
      </w:pPr>
      <m:oMath>
        <m:r>
          <w:rPr>
            <w:rFonts w:ascii="Cambria Math" w:hAnsi="Cambria Math"/>
          </w:rPr>
          <m:t>b=</m:t>
        </m:r>
        <m:sSub>
          <m:sSubPr>
            <m:ctrlPr>
              <w:rPr>
                <w:rFonts w:ascii="Cambria Math" w:hAnsi="Cambria Math"/>
                <w:bCs/>
                <w:i/>
              </w:rPr>
            </m:ctrlPr>
          </m:sSubPr>
          <m:e>
            <m:r>
              <w:rPr>
                <w:rFonts w:ascii="Cambria Math" w:hAnsi="Cambria Math"/>
              </w:rPr>
              <m:t>R</m:t>
            </m:r>
          </m:e>
          <m:sub>
            <m:r>
              <w:rPr>
                <w:rFonts w:ascii="Cambria Math" w:hAnsi="Cambria Math"/>
              </w:rPr>
              <m:t>SSS</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rPr>
              <m:t>PSS</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rPr>
              <m:t>CRS</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rPr>
              <m:t>PBCH</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lang w:val="en-US"/>
              </w:rPr>
              <m:t>SIB1</m:t>
            </m:r>
          </m:sub>
        </m:sSub>
        <m:r>
          <w:rPr>
            <w:rFonts w:ascii="Cambria Math" w:hAnsi="Cambria Math"/>
          </w:rPr>
          <m:t>=</m:t>
        </m:r>
      </m:oMath>
      <w:r>
        <w:rPr>
          <w:bCs/>
        </w:rPr>
        <w:t xml:space="preserve"> </w:t>
      </w:r>
      <w:r w:rsidR="002661B6">
        <w:rPr>
          <w:bCs/>
        </w:rPr>
        <w:t>1500</w:t>
      </w:r>
    </w:p>
    <w:p w14:paraId="44EA44C0" w14:textId="71B02B55" w:rsidR="000E4E59" w:rsidRDefault="000E4E59" w:rsidP="0040122E">
      <w:pPr>
        <w:pStyle w:val="BodyText"/>
        <w:ind w:left="567"/>
        <w:rPr>
          <w:rFonts w:cs="Arial"/>
          <w:bCs/>
        </w:rPr>
      </w:pPr>
      <m:oMath>
        <m:r>
          <w:rPr>
            <w:rFonts w:ascii="Cambria Math" w:hAnsi="Cambria Math"/>
            <w:sz w:val="22"/>
            <w:szCs w:val="22"/>
          </w:rPr>
          <m:t>μ=</m:t>
        </m:r>
        <m:f>
          <m:fPr>
            <m:ctrlPr>
              <w:rPr>
                <w:rFonts w:ascii="Cambria Math" w:hAnsi="Cambria Math"/>
                <w:bCs/>
                <w:i/>
                <w:sz w:val="22"/>
                <w:szCs w:val="22"/>
              </w:rPr>
            </m:ctrlPr>
          </m:fPr>
          <m:num>
            <m:r>
              <m:rPr>
                <m:sty m:val="p"/>
              </m:rPr>
              <w:rPr>
                <w:rFonts w:ascii="Cambria Math" w:hAnsi="Cambria Math"/>
              </w:rPr>
              <m:t>1500</m:t>
            </m:r>
          </m:num>
          <m:den>
            <m:r>
              <w:rPr>
                <w:rFonts w:ascii="Cambria Math" w:hAnsi="Cambria Math" w:cs="Arial"/>
                <w:sz w:val="22"/>
                <w:szCs w:val="22"/>
              </w:rPr>
              <m:t>356160</m:t>
            </m:r>
          </m:den>
        </m:f>
        <m:r>
          <w:rPr>
            <w:rFonts w:ascii="Cambria Math" w:hAnsi="Cambria Math"/>
            <w:sz w:val="22"/>
            <w:szCs w:val="22"/>
          </w:rPr>
          <m:t>×</m:t>
        </m:r>
      </m:oMath>
      <w:r>
        <w:rPr>
          <w:rFonts w:cs="Arial"/>
          <w:bCs/>
        </w:rPr>
        <w:t xml:space="preserve">100 = </w:t>
      </w:r>
      <w:r w:rsidR="00594FDC" w:rsidRPr="00594FDC">
        <w:rPr>
          <w:rFonts w:cs="Arial"/>
          <w:bCs/>
        </w:rPr>
        <w:t>0.</w:t>
      </w:r>
      <w:r w:rsidR="004319B8">
        <w:rPr>
          <w:rFonts w:cs="Arial"/>
          <w:bCs/>
        </w:rPr>
        <w:t>42</w:t>
      </w:r>
    </w:p>
    <w:p w14:paraId="727FA3E2" w14:textId="58AC2703" w:rsidR="000E4E59" w:rsidRPr="00A161D6" w:rsidRDefault="000E4E59" w:rsidP="0040122E">
      <w:pPr>
        <w:pStyle w:val="BodyText"/>
        <w:ind w:left="567"/>
        <w:rPr>
          <w:b/>
        </w:rPr>
      </w:pPr>
      <m:oMath>
        <m:r>
          <w:rPr>
            <w:rFonts w:ascii="Cambria Math" w:hAnsi="Cambria Math"/>
          </w:rPr>
          <m:t xml:space="preserve">γ= </m:t>
        </m:r>
      </m:oMath>
      <w:r w:rsidRPr="00AC60B6">
        <w:rPr>
          <w:bCs/>
        </w:rPr>
        <w:t>9</w:t>
      </w:r>
      <w:r w:rsidR="00AE056A">
        <w:rPr>
          <w:bCs/>
        </w:rPr>
        <w:t>9</w:t>
      </w:r>
      <w:r w:rsidRPr="00AC60B6">
        <w:rPr>
          <w:bCs/>
        </w:rPr>
        <w:t>.</w:t>
      </w:r>
      <w:r w:rsidR="004319B8">
        <w:rPr>
          <w:bCs/>
        </w:rPr>
        <w:t>58</w:t>
      </w:r>
    </w:p>
    <w:p w14:paraId="25BF0605" w14:textId="77777777" w:rsidR="000E4E59" w:rsidRDefault="000E4E59" w:rsidP="000E4E59">
      <w:pPr>
        <w:pStyle w:val="BodyText"/>
        <w:ind w:left="720"/>
        <w:rPr>
          <w:b/>
        </w:rPr>
      </w:pPr>
    </w:p>
    <w:p w14:paraId="2C56BD77" w14:textId="00D766F2" w:rsidR="000E4E59" w:rsidRDefault="000E4E59" w:rsidP="000E4E59">
      <w:pPr>
        <w:pStyle w:val="BodyText"/>
        <w:numPr>
          <w:ilvl w:val="0"/>
          <w:numId w:val="40"/>
        </w:numPr>
        <w:textAlignment w:val="auto"/>
        <w:rPr>
          <w:b/>
        </w:rPr>
      </w:pPr>
      <w:r>
        <w:rPr>
          <w:b/>
        </w:rPr>
        <w:t xml:space="preserve">Scenario </w:t>
      </w:r>
      <w:r w:rsidR="00DF648D">
        <w:rPr>
          <w:b/>
        </w:rPr>
        <w:t>3</w:t>
      </w:r>
      <w:r>
        <w:rPr>
          <w:b/>
        </w:rPr>
        <w:t xml:space="preserve">: </w:t>
      </w:r>
      <w:r w:rsidRPr="00A23A74">
        <w:rPr>
          <w:b/>
        </w:rPr>
        <w:t>PRB-level + OS-level reserved resources + RE level</w:t>
      </w:r>
      <w:r w:rsidR="004E0D76">
        <w:rPr>
          <w:b/>
        </w:rPr>
        <w:t xml:space="preserve"> (if it </w:t>
      </w:r>
      <w:r w:rsidR="009A44F9">
        <w:rPr>
          <w:b/>
        </w:rPr>
        <w:t xml:space="preserve">is extended in Rel-16 for </w:t>
      </w:r>
      <w:r w:rsidR="004E0D76">
        <w:rPr>
          <w:b/>
        </w:rPr>
        <w:t>NRS)</w:t>
      </w:r>
    </w:p>
    <w:p w14:paraId="797FAAEB" w14:textId="725119DC" w:rsidR="003031D5" w:rsidRDefault="000E4E59" w:rsidP="003031D5">
      <w:pPr>
        <w:pStyle w:val="BodyText"/>
        <w:rPr>
          <w:bCs/>
        </w:rPr>
      </w:pPr>
      <w:bookmarkStart w:id="12" w:name="_Hlk524955758"/>
      <w:r>
        <w:rPr>
          <w:bCs/>
        </w:rPr>
        <w:t xml:space="preserve">In this case, </w:t>
      </w:r>
      <w:r w:rsidR="003031D5">
        <w:rPr>
          <w:bCs/>
        </w:rPr>
        <w:t xml:space="preserve">NR resources are reserved at PRB level and OFDM symbol (OS) level using Bitmap 1 and Bitmap 2. Moreover, </w:t>
      </w:r>
      <w:r w:rsidR="003C017F">
        <w:rPr>
          <w:bCs/>
        </w:rPr>
        <w:t xml:space="preserve">we </w:t>
      </w:r>
      <w:r w:rsidR="00CF762D">
        <w:rPr>
          <w:bCs/>
        </w:rPr>
        <w:t>assume that NR resources can be reserved at RE-level for NRS.</w:t>
      </w:r>
    </w:p>
    <w:p w14:paraId="2C59F9DF" w14:textId="748964E4" w:rsidR="00CF762D" w:rsidRPr="00A71321" w:rsidRDefault="00CF762D" w:rsidP="003031D5">
      <w:pPr>
        <w:pStyle w:val="BodyText"/>
        <w:rPr>
          <w:bCs/>
        </w:rPr>
      </w:pPr>
      <w:r>
        <w:rPr>
          <w:bCs/>
        </w:rPr>
        <w:t xml:space="preserve">Note that, in Release 15, </w:t>
      </w:r>
      <w:r w:rsidR="00AA025F">
        <w:rPr>
          <w:bCs/>
        </w:rPr>
        <w:t xml:space="preserve">RE-level resource reservation is </w:t>
      </w:r>
      <w:r w:rsidR="00A40AA7">
        <w:rPr>
          <w:bCs/>
        </w:rPr>
        <w:t>introduced only for CRS</w:t>
      </w:r>
      <w:r w:rsidR="00286119">
        <w:rPr>
          <w:bCs/>
        </w:rPr>
        <w:t>. Thus, Release 15 does not support</w:t>
      </w:r>
      <w:r w:rsidR="00A40AA7">
        <w:rPr>
          <w:bCs/>
        </w:rPr>
        <w:t xml:space="preserve"> </w:t>
      </w:r>
      <w:r w:rsidR="00F21A86">
        <w:rPr>
          <w:bCs/>
        </w:rPr>
        <w:t>RE-level resource reservation</w:t>
      </w:r>
      <w:r w:rsidR="00833EEC">
        <w:rPr>
          <w:bCs/>
        </w:rPr>
        <w:t xml:space="preserve"> </w:t>
      </w:r>
      <w:r w:rsidR="00910F2C">
        <w:rPr>
          <w:bCs/>
        </w:rPr>
        <w:t>for N</w:t>
      </w:r>
      <w:r w:rsidR="00833EEC">
        <w:rPr>
          <w:bCs/>
        </w:rPr>
        <w:t>RS.</w:t>
      </w:r>
      <w:r w:rsidR="00F21A86">
        <w:rPr>
          <w:bCs/>
        </w:rPr>
        <w:t xml:space="preserve"> </w:t>
      </w:r>
    </w:p>
    <w:bookmarkEnd w:id="12"/>
    <w:p w14:paraId="5D0BBCC4" w14:textId="77777777" w:rsidR="00A161D6" w:rsidRPr="009E48C3" w:rsidRDefault="00A161D6" w:rsidP="0040122E">
      <w:pPr>
        <w:pStyle w:val="BodyText"/>
        <w:ind w:left="567"/>
        <w:rPr>
          <w:bCs/>
        </w:rPr>
      </w:pPr>
      <m:oMath>
        <m:r>
          <w:rPr>
            <w:rFonts w:ascii="Cambria Math" w:hAnsi="Cambria Math"/>
          </w:rPr>
          <m:t>a=</m:t>
        </m:r>
      </m:oMath>
      <w:r w:rsidRPr="00B12273">
        <w:rPr>
          <w:rFonts w:cs="Arial"/>
          <w:bCs/>
        </w:rPr>
        <w:t>356160</w:t>
      </w:r>
    </w:p>
    <w:p w14:paraId="26559D05" w14:textId="77777777" w:rsidR="00A161D6" w:rsidRDefault="00A14E84" w:rsidP="0040122E">
      <w:pPr>
        <w:pStyle w:val="BodyText"/>
        <w:ind w:left="567"/>
        <w:rPr>
          <w:rFonts w:cs="Arial"/>
          <w:bCs/>
        </w:rPr>
      </w:pPr>
      <m:oMath>
        <m:sSub>
          <m:sSubPr>
            <m:ctrlPr>
              <w:rPr>
                <w:rFonts w:ascii="Cambria Math" w:hAnsi="Cambria Math"/>
                <w:bCs/>
                <w:i/>
              </w:rPr>
            </m:ctrlPr>
          </m:sSubPr>
          <m:e>
            <m:r>
              <w:rPr>
                <w:rFonts w:ascii="Cambria Math" w:hAnsi="Cambria Math"/>
              </w:rPr>
              <m:t>R</m:t>
            </m:r>
          </m:e>
          <m:sub>
            <m:r>
              <w:rPr>
                <w:rFonts w:ascii="Cambria Math" w:hAnsi="Cambria Math"/>
              </w:rPr>
              <m:t>NPSS</m:t>
            </m:r>
          </m:sub>
        </m:sSub>
        <m:r>
          <w:rPr>
            <w:rFonts w:ascii="Cambria Math" w:hAnsi="Cambria Math"/>
          </w:rPr>
          <m:t>=</m:t>
        </m:r>
      </m:oMath>
      <w:r w:rsidR="00A161D6">
        <w:rPr>
          <w:bCs/>
        </w:rPr>
        <w:t xml:space="preserve"> (number of subcarriers)</w:t>
      </w:r>
      <w:r w:rsidR="00A161D6" w:rsidRPr="0025230C">
        <w:rPr>
          <w:rFonts w:cs="Arial"/>
          <w:bCs/>
        </w:rPr>
        <w:t xml:space="preserve"> </w:t>
      </w:r>
      <w:r w:rsidR="00A161D6">
        <w:rPr>
          <w:rFonts w:cs="Arial"/>
          <w:bCs/>
        </w:rPr>
        <w:t xml:space="preserve">×(number of OFDM symbols in each frame) × (number of frames) </w:t>
      </w:r>
    </w:p>
    <w:p w14:paraId="3D759F49" w14:textId="17129F1F" w:rsidR="00A161D6" w:rsidRDefault="00A161D6" w:rsidP="0040122E">
      <w:pPr>
        <w:pStyle w:val="BodyText"/>
        <w:ind w:left="567"/>
        <w:rPr>
          <w:rFonts w:cs="Arial"/>
          <w:bCs/>
        </w:rPr>
      </w:pPr>
      <w:r>
        <w:rPr>
          <w:rFonts w:cs="Arial"/>
          <w:bCs/>
        </w:rPr>
        <w:t xml:space="preserve">= </w:t>
      </w:r>
      <w:r w:rsidR="00D7123C">
        <w:rPr>
          <w:rFonts w:cs="Arial"/>
          <w:bCs/>
        </w:rPr>
        <w:t>12</w:t>
      </w:r>
      <w:r>
        <w:rPr>
          <w:rFonts w:cs="Arial"/>
          <w:bCs/>
        </w:rPr>
        <w:t xml:space="preserve">×11×2 = </w:t>
      </w:r>
      <w:r w:rsidR="00D7123C">
        <w:rPr>
          <w:rFonts w:cs="Arial"/>
          <w:bCs/>
        </w:rPr>
        <w:t>264</w:t>
      </w:r>
    </w:p>
    <w:p w14:paraId="3D232DBD" w14:textId="24239EE2" w:rsidR="00727EDF" w:rsidRDefault="00A14E84" w:rsidP="0040122E">
      <w:pPr>
        <w:pStyle w:val="BodyText"/>
        <w:ind w:left="567"/>
        <w:rPr>
          <w:rFonts w:cs="Arial"/>
          <w:bCs/>
        </w:rPr>
      </w:pPr>
      <m:oMath>
        <m:sSub>
          <m:sSubPr>
            <m:ctrlPr>
              <w:rPr>
                <w:rFonts w:ascii="Cambria Math" w:hAnsi="Cambria Math"/>
                <w:bCs/>
                <w:i/>
              </w:rPr>
            </m:ctrlPr>
          </m:sSubPr>
          <m:e>
            <m:r>
              <w:rPr>
                <w:rFonts w:ascii="Cambria Math" w:hAnsi="Cambria Math"/>
              </w:rPr>
              <m:t>R</m:t>
            </m:r>
          </m:e>
          <m:sub>
            <m:r>
              <w:rPr>
                <w:rFonts w:ascii="Cambria Math" w:hAnsi="Cambria Math"/>
              </w:rPr>
              <m:t>NSSS</m:t>
            </m:r>
          </m:sub>
        </m:sSub>
        <m:r>
          <w:rPr>
            <w:rFonts w:ascii="Cambria Math" w:hAnsi="Cambria Math"/>
          </w:rPr>
          <m:t xml:space="preserve"> </m:t>
        </m:r>
      </m:oMath>
      <w:r w:rsidR="00A161D6">
        <w:rPr>
          <w:rFonts w:cs="Arial"/>
        </w:rPr>
        <w:t xml:space="preserve">= </w:t>
      </w:r>
      <w:r w:rsidR="00A161D6">
        <w:rPr>
          <w:rFonts w:cs="Arial"/>
          <w:bCs/>
        </w:rPr>
        <w:t>12×</w:t>
      </w:r>
      <w:r w:rsidR="00D7123C">
        <w:rPr>
          <w:rFonts w:cs="Arial"/>
          <w:bCs/>
        </w:rPr>
        <w:t>11</w:t>
      </w:r>
      <w:r w:rsidR="00A161D6">
        <w:rPr>
          <w:rFonts w:cs="Arial"/>
          <w:bCs/>
        </w:rPr>
        <w:t xml:space="preserve">×1 = </w:t>
      </w:r>
      <w:r w:rsidR="00D7123C">
        <w:rPr>
          <w:rFonts w:cs="Arial"/>
          <w:bCs/>
        </w:rPr>
        <w:t>132</w:t>
      </w:r>
    </w:p>
    <w:p w14:paraId="31A42356" w14:textId="71C9D399" w:rsidR="00727EDF" w:rsidRPr="00D60D96" w:rsidRDefault="00A14E84" w:rsidP="0040122E">
      <w:pPr>
        <w:pStyle w:val="BodyText"/>
        <w:ind w:left="567"/>
        <w:rPr>
          <w:rFonts w:cs="Arial"/>
          <w:bCs/>
        </w:rPr>
      </w:pPr>
      <m:oMath>
        <m:sSub>
          <m:sSubPr>
            <m:ctrlPr>
              <w:rPr>
                <w:rFonts w:ascii="Cambria Math" w:hAnsi="Cambria Math"/>
                <w:bCs/>
                <w:i/>
              </w:rPr>
            </m:ctrlPr>
          </m:sSubPr>
          <m:e>
            <m:r>
              <w:rPr>
                <w:rFonts w:ascii="Cambria Math" w:hAnsi="Cambria Math"/>
              </w:rPr>
              <m:t>R</m:t>
            </m:r>
          </m:e>
          <m:sub>
            <m:r>
              <w:rPr>
                <w:rFonts w:ascii="Cambria Math" w:hAnsi="Cambria Math"/>
                <w:lang w:val="en-US"/>
              </w:rPr>
              <m:t>SIB1</m:t>
            </m:r>
          </m:sub>
        </m:sSub>
        <m:r>
          <w:rPr>
            <w:rFonts w:ascii="Cambria Math" w:hAnsi="Cambria Math"/>
          </w:rPr>
          <m:t>=</m:t>
        </m:r>
      </m:oMath>
      <w:r w:rsidR="00727EDF">
        <w:rPr>
          <w:rFonts w:cs="Arial"/>
          <w:bCs/>
        </w:rPr>
        <w:t>1×12×14=168</w:t>
      </w:r>
    </w:p>
    <w:p w14:paraId="313EADB4" w14:textId="3FBABAD5" w:rsidR="00A161D6" w:rsidRPr="00076252" w:rsidRDefault="00A14E84" w:rsidP="0040122E">
      <w:pPr>
        <w:pStyle w:val="BodyText"/>
        <w:ind w:left="567"/>
        <w:rPr>
          <w:bCs/>
        </w:rPr>
      </w:pPr>
      <m:oMath>
        <m:sSub>
          <m:sSubPr>
            <m:ctrlPr>
              <w:rPr>
                <w:rFonts w:ascii="Cambria Math" w:hAnsi="Cambria Math"/>
                <w:bCs/>
                <w:i/>
              </w:rPr>
            </m:ctrlPr>
          </m:sSubPr>
          <m:e>
            <m:r>
              <w:rPr>
                <w:rFonts w:ascii="Cambria Math" w:hAnsi="Cambria Math"/>
              </w:rPr>
              <m:t>R</m:t>
            </m:r>
          </m:e>
          <m:sub>
            <m:r>
              <w:rPr>
                <w:rFonts w:ascii="Cambria Math" w:hAnsi="Cambria Math"/>
              </w:rPr>
              <m:t>NRS</m:t>
            </m:r>
          </m:sub>
        </m:sSub>
        <m:r>
          <w:rPr>
            <w:rFonts w:ascii="Cambria Math" w:hAnsi="Cambria Math"/>
          </w:rPr>
          <m:t xml:space="preserve"> </m:t>
        </m:r>
      </m:oMath>
      <w:r w:rsidR="00A161D6">
        <w:rPr>
          <w:bCs/>
        </w:rPr>
        <w:t xml:space="preserve">= </w:t>
      </w:r>
      <w:r w:rsidR="00CE2B62">
        <w:rPr>
          <w:rFonts w:cs="Arial"/>
          <w:bCs/>
        </w:rPr>
        <w:t>(number of REs in each RB over 0.5 time slot)</w:t>
      </w:r>
      <w:r w:rsidR="00CE2B62" w:rsidRPr="00F05E77">
        <w:rPr>
          <w:rFonts w:cs="Arial"/>
          <w:bCs/>
        </w:rPr>
        <w:t xml:space="preserve"> </w:t>
      </w:r>
      <w:r w:rsidR="00CE2B62">
        <w:rPr>
          <w:rFonts w:cs="Arial"/>
          <w:bCs/>
        </w:rPr>
        <w:t>× (number of RBs)</w:t>
      </w:r>
      <w:r w:rsidR="00CE2B62" w:rsidRPr="007E0DF4">
        <w:rPr>
          <w:rFonts w:cs="Arial"/>
          <w:bCs/>
        </w:rPr>
        <w:t xml:space="preserve"> </w:t>
      </w:r>
      <w:r w:rsidR="00CE2B62">
        <w:rPr>
          <w:rFonts w:cs="Arial"/>
          <w:bCs/>
        </w:rPr>
        <w:t>× (number of slots)</w:t>
      </w:r>
      <w:r w:rsidR="00A24040">
        <w:rPr>
          <w:rFonts w:cs="Arial"/>
          <w:bCs/>
        </w:rPr>
        <w:t xml:space="preserve"> -</w:t>
      </w:r>
      <w:r w:rsidR="00A24040" w:rsidRPr="00A24040">
        <w:rPr>
          <w:rFonts w:cs="Arial"/>
          <w:bCs/>
        </w:rPr>
        <w:t xml:space="preserve"> </w:t>
      </w:r>
      <w:r w:rsidR="00A24040">
        <w:rPr>
          <w:rFonts w:cs="Arial"/>
          <w:bCs/>
        </w:rPr>
        <w:t>[</w:t>
      </w:r>
      <w:r w:rsidR="003C0A6D">
        <w:rPr>
          <w:rFonts w:cs="Arial"/>
          <w:bCs/>
        </w:rPr>
        <w:t>REs used by</w:t>
      </w:r>
      <w:r w:rsidR="00A24040">
        <w:rPr>
          <w:rFonts w:cs="Arial"/>
          <w:bCs/>
        </w:rPr>
        <w:t xml:space="preserve"> NPSS or NSSS or SIB1] </w:t>
      </w:r>
      <w:r w:rsidR="00A161D6">
        <w:rPr>
          <w:rFonts w:cs="Arial"/>
          <w:bCs/>
        </w:rPr>
        <w:t xml:space="preserve">= </w:t>
      </w:r>
      <w:r w:rsidR="00793C02">
        <w:rPr>
          <w:rFonts w:cs="Arial"/>
          <w:bCs/>
        </w:rPr>
        <w:t>8</w:t>
      </w:r>
      <w:r w:rsidR="00073557">
        <w:rPr>
          <w:rFonts w:cs="Arial"/>
          <w:bCs/>
        </w:rPr>
        <w:t>×1×40</w:t>
      </w:r>
      <w:r w:rsidR="00A24040">
        <w:rPr>
          <w:rFonts w:cs="Arial"/>
          <w:bCs/>
        </w:rPr>
        <w:t xml:space="preserve"> –</w:t>
      </w:r>
      <w:r w:rsidR="003136A6">
        <w:rPr>
          <w:rFonts w:cs="Arial"/>
          <w:bCs/>
        </w:rPr>
        <w:t xml:space="preserve"> </w:t>
      </w:r>
      <w:r w:rsidR="00A24040">
        <w:rPr>
          <w:rFonts w:cs="Arial"/>
          <w:bCs/>
        </w:rPr>
        <w:t>[</w:t>
      </w:r>
      <w:r w:rsidR="003136A6">
        <w:rPr>
          <w:rFonts w:cs="Arial"/>
          <w:bCs/>
        </w:rPr>
        <w:t>2×</w:t>
      </w:r>
      <w:r w:rsidR="006F0BC8">
        <w:rPr>
          <w:rFonts w:cs="Arial"/>
          <w:bCs/>
        </w:rPr>
        <w:t>8+1×8+</w:t>
      </w:r>
      <w:r w:rsidR="00362324">
        <w:rPr>
          <w:rFonts w:cs="Arial"/>
          <w:bCs/>
        </w:rPr>
        <w:t>1×8</w:t>
      </w:r>
      <w:r w:rsidR="00A24040">
        <w:rPr>
          <w:rFonts w:cs="Arial"/>
          <w:bCs/>
        </w:rPr>
        <w:t>]</w:t>
      </w:r>
      <w:r w:rsidR="00073557">
        <w:rPr>
          <w:rFonts w:cs="Arial"/>
          <w:bCs/>
        </w:rPr>
        <w:t xml:space="preserve">= </w:t>
      </w:r>
      <w:r w:rsidR="00362324">
        <w:rPr>
          <w:rFonts w:cs="Arial"/>
          <w:bCs/>
        </w:rPr>
        <w:t>28</w:t>
      </w:r>
      <w:r w:rsidR="00FF7A96">
        <w:rPr>
          <w:rFonts w:cs="Arial"/>
          <w:bCs/>
        </w:rPr>
        <w:t>8</w:t>
      </w:r>
    </w:p>
    <w:p w14:paraId="4C9A8FC2" w14:textId="02710F35" w:rsidR="00A161D6" w:rsidRDefault="00A14E84" w:rsidP="0040122E">
      <w:pPr>
        <w:pStyle w:val="BodyText"/>
        <w:ind w:left="567"/>
        <w:rPr>
          <w:rFonts w:cs="Arial"/>
          <w:bCs/>
        </w:rPr>
      </w:pPr>
      <m:oMath>
        <m:sSub>
          <m:sSubPr>
            <m:ctrlPr>
              <w:rPr>
                <w:rFonts w:ascii="Cambria Math" w:hAnsi="Cambria Math"/>
                <w:bCs/>
                <w:i/>
              </w:rPr>
            </m:ctrlPr>
          </m:sSubPr>
          <m:e>
            <m:r>
              <w:rPr>
                <w:rFonts w:ascii="Cambria Math" w:hAnsi="Cambria Math"/>
              </w:rPr>
              <m:t>R</m:t>
            </m:r>
          </m:e>
          <m:sub>
            <m:r>
              <w:rPr>
                <w:rFonts w:ascii="Cambria Math" w:hAnsi="Cambria Math"/>
              </w:rPr>
              <m:t>NPBCH</m:t>
            </m:r>
          </m:sub>
        </m:sSub>
        <m:r>
          <w:rPr>
            <w:rFonts w:ascii="Cambria Math" w:hAnsi="Cambria Math"/>
          </w:rPr>
          <m:t xml:space="preserve"> </m:t>
        </m:r>
      </m:oMath>
      <w:r w:rsidR="00A161D6">
        <w:rPr>
          <w:bCs/>
        </w:rPr>
        <w:t xml:space="preserve">= </w:t>
      </w:r>
      <w:r w:rsidR="00A161D6">
        <w:rPr>
          <w:rFonts w:cs="Arial"/>
          <w:bCs/>
        </w:rPr>
        <w:t>1×12×(11×2)-(</w:t>
      </w:r>
      <w:r w:rsidR="001E7804">
        <w:rPr>
          <w:rFonts w:cs="Arial"/>
          <w:bCs/>
        </w:rPr>
        <w:t>REs used by</w:t>
      </w:r>
      <w:r w:rsidR="00A161D6">
        <w:rPr>
          <w:rFonts w:cs="Arial"/>
          <w:bCs/>
        </w:rPr>
        <w:t xml:space="preserve"> CRS)</w:t>
      </w:r>
      <w:r w:rsidR="00A06E5E">
        <w:rPr>
          <w:rFonts w:cs="Arial"/>
          <w:bCs/>
        </w:rPr>
        <w:t xml:space="preserve"> </w:t>
      </w:r>
      <w:r w:rsidR="00A161D6">
        <w:rPr>
          <w:rFonts w:cs="Arial"/>
          <w:bCs/>
        </w:rPr>
        <w:t xml:space="preserve">= </w:t>
      </w:r>
      <w:r w:rsidR="00112F4D">
        <w:rPr>
          <w:rFonts w:cs="Arial"/>
          <w:bCs/>
        </w:rPr>
        <w:t>264-</w:t>
      </w:r>
      <w:r w:rsidR="001A19CC">
        <w:rPr>
          <w:rFonts w:cs="Arial"/>
          <w:bCs/>
        </w:rPr>
        <w:t>(</w:t>
      </w:r>
      <w:r w:rsidR="00A43350">
        <w:rPr>
          <w:rFonts w:cs="Arial"/>
          <w:bCs/>
        </w:rPr>
        <w:t>16</w:t>
      </w:r>
      <w:r w:rsidR="001120BE">
        <w:rPr>
          <w:rFonts w:cs="Arial"/>
          <w:bCs/>
        </w:rPr>
        <w:t>×2</w:t>
      </w:r>
      <w:r w:rsidR="001A19CC">
        <w:rPr>
          <w:rFonts w:cs="Arial"/>
          <w:bCs/>
        </w:rPr>
        <w:t>)</w:t>
      </w:r>
      <w:r w:rsidR="00A161D6">
        <w:rPr>
          <w:rFonts w:cs="Arial"/>
          <w:bCs/>
        </w:rPr>
        <w:t xml:space="preserve"> = </w:t>
      </w:r>
      <w:r w:rsidR="00AC1616">
        <w:rPr>
          <w:rFonts w:cs="Arial"/>
          <w:bCs/>
        </w:rPr>
        <w:t>232</w:t>
      </w:r>
    </w:p>
    <w:p w14:paraId="22ED27C0" w14:textId="2C64F495" w:rsidR="00A161D6" w:rsidRPr="00EC1E5B" w:rsidRDefault="00A161D6" w:rsidP="0040122E">
      <w:pPr>
        <w:pStyle w:val="BodyText"/>
        <w:ind w:left="567"/>
        <w:rPr>
          <w:bCs/>
        </w:rPr>
      </w:pPr>
      <m:oMath>
        <m:r>
          <w:rPr>
            <w:rFonts w:ascii="Cambria Math" w:hAnsi="Cambria Math"/>
          </w:rPr>
          <m:t>b=</m:t>
        </m:r>
        <m:sSub>
          <m:sSubPr>
            <m:ctrlPr>
              <w:rPr>
                <w:rFonts w:ascii="Cambria Math" w:hAnsi="Cambria Math"/>
                <w:bCs/>
                <w:i/>
              </w:rPr>
            </m:ctrlPr>
          </m:sSubPr>
          <m:e>
            <m:r>
              <w:rPr>
                <w:rFonts w:ascii="Cambria Math" w:hAnsi="Cambria Math"/>
              </w:rPr>
              <m:t>R</m:t>
            </m:r>
          </m:e>
          <m:sub>
            <m:r>
              <w:rPr>
                <w:rFonts w:ascii="Cambria Math" w:hAnsi="Cambria Math"/>
              </w:rPr>
              <m:t>SSS</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rPr>
              <m:t>PSS</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rPr>
              <m:t>CRS</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rPr>
              <m:t>PBCH</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lang w:val="en-US"/>
              </w:rPr>
              <m:t>SIB1</m:t>
            </m:r>
          </m:sub>
        </m:sSub>
        <m:r>
          <w:rPr>
            <w:rFonts w:ascii="Cambria Math" w:hAnsi="Cambria Math"/>
          </w:rPr>
          <m:t>=</m:t>
        </m:r>
      </m:oMath>
      <w:r>
        <w:rPr>
          <w:bCs/>
        </w:rPr>
        <w:t xml:space="preserve"> </w:t>
      </w:r>
      <w:r w:rsidR="004C5598">
        <w:rPr>
          <w:bCs/>
        </w:rPr>
        <w:t>10</w:t>
      </w:r>
      <w:r w:rsidR="001D5A98">
        <w:rPr>
          <w:bCs/>
        </w:rPr>
        <w:t>84</w:t>
      </w:r>
    </w:p>
    <w:p w14:paraId="7F1AA3B3" w14:textId="328D3D22" w:rsidR="00A161D6" w:rsidRDefault="00A161D6" w:rsidP="0040122E">
      <w:pPr>
        <w:pStyle w:val="BodyText"/>
        <w:ind w:left="567"/>
        <w:rPr>
          <w:rFonts w:cs="Arial"/>
          <w:bCs/>
        </w:rPr>
      </w:pPr>
      <m:oMath>
        <m:r>
          <w:rPr>
            <w:rFonts w:ascii="Cambria Math" w:hAnsi="Cambria Math"/>
            <w:sz w:val="22"/>
            <w:szCs w:val="22"/>
          </w:rPr>
          <m:t>μ=</m:t>
        </m:r>
        <m:f>
          <m:fPr>
            <m:ctrlPr>
              <w:rPr>
                <w:rFonts w:ascii="Cambria Math" w:hAnsi="Cambria Math"/>
                <w:bCs/>
                <w:i/>
                <w:sz w:val="22"/>
                <w:szCs w:val="22"/>
              </w:rPr>
            </m:ctrlPr>
          </m:fPr>
          <m:num>
            <m:r>
              <m:rPr>
                <m:sty m:val="p"/>
              </m:rPr>
              <w:rPr>
                <w:rFonts w:ascii="Cambria Math" w:hAnsi="Cambria Math"/>
              </w:rPr>
              <m:t>1084</m:t>
            </m:r>
          </m:num>
          <m:den>
            <m:r>
              <w:rPr>
                <w:rFonts w:ascii="Cambria Math" w:hAnsi="Cambria Math" w:cs="Arial"/>
                <w:sz w:val="22"/>
                <w:szCs w:val="22"/>
              </w:rPr>
              <m:t>356160</m:t>
            </m:r>
          </m:den>
        </m:f>
        <m:r>
          <w:rPr>
            <w:rFonts w:ascii="Cambria Math" w:hAnsi="Cambria Math"/>
            <w:sz w:val="22"/>
            <w:szCs w:val="22"/>
          </w:rPr>
          <m:t>×</m:t>
        </m:r>
      </m:oMath>
      <w:r>
        <w:rPr>
          <w:rFonts w:cs="Arial"/>
          <w:bCs/>
        </w:rPr>
        <w:t xml:space="preserve">100 = </w:t>
      </w:r>
      <w:r w:rsidR="00213067" w:rsidRPr="00213067">
        <w:rPr>
          <w:rFonts w:cs="Arial"/>
          <w:bCs/>
        </w:rPr>
        <w:t>0.</w:t>
      </w:r>
      <w:r w:rsidR="000667AC">
        <w:rPr>
          <w:rFonts w:cs="Arial"/>
          <w:bCs/>
        </w:rPr>
        <w:t>3</w:t>
      </w:r>
    </w:p>
    <w:p w14:paraId="3C06F7A6" w14:textId="6F6F041C" w:rsidR="00A161D6" w:rsidRPr="00AC60B6" w:rsidRDefault="00A161D6" w:rsidP="0040122E">
      <w:pPr>
        <w:pStyle w:val="BodyText"/>
        <w:ind w:left="567"/>
        <w:rPr>
          <w:bCs/>
        </w:rPr>
      </w:pPr>
      <m:oMath>
        <m:r>
          <w:rPr>
            <w:rFonts w:ascii="Cambria Math" w:hAnsi="Cambria Math"/>
          </w:rPr>
          <m:t xml:space="preserve">γ= </m:t>
        </m:r>
      </m:oMath>
      <w:r w:rsidRPr="00AC60B6">
        <w:rPr>
          <w:bCs/>
        </w:rPr>
        <w:t>9</w:t>
      </w:r>
      <w:r>
        <w:rPr>
          <w:bCs/>
        </w:rPr>
        <w:t>9</w:t>
      </w:r>
      <w:r w:rsidRPr="00AC60B6">
        <w:rPr>
          <w:bCs/>
        </w:rPr>
        <w:t>.</w:t>
      </w:r>
      <w:r w:rsidR="004D1F29">
        <w:rPr>
          <w:bCs/>
        </w:rPr>
        <w:t>7</w:t>
      </w:r>
    </w:p>
    <w:p w14:paraId="5977737B" w14:textId="77777777" w:rsidR="000E4E59" w:rsidRDefault="000E4E59" w:rsidP="0040122E">
      <w:pPr>
        <w:pStyle w:val="BodyText"/>
        <w:rPr>
          <w:b/>
        </w:rPr>
      </w:pPr>
    </w:p>
    <w:p w14:paraId="252BA7FC" w14:textId="792F3EBF" w:rsidR="00DF6889" w:rsidRDefault="00DF6889" w:rsidP="00DF6889">
      <w:pPr>
        <w:pStyle w:val="Caption"/>
        <w:keepNext/>
        <w:jc w:val="center"/>
      </w:pPr>
      <w:r>
        <w:t xml:space="preserve">Table </w:t>
      </w:r>
      <w:r w:rsidR="00EA7398">
        <w:rPr>
          <w:noProof/>
        </w:rPr>
        <w:fldChar w:fldCharType="begin"/>
      </w:r>
      <w:r w:rsidR="00EA7398">
        <w:rPr>
          <w:noProof/>
        </w:rPr>
        <w:instrText xml:space="preserve"> SEQ Table \* ARABIC </w:instrText>
      </w:r>
      <w:r w:rsidR="00EA7398">
        <w:rPr>
          <w:noProof/>
        </w:rPr>
        <w:fldChar w:fldCharType="separate"/>
      </w:r>
      <w:r w:rsidR="009304B4">
        <w:rPr>
          <w:noProof/>
        </w:rPr>
        <w:t>3</w:t>
      </w:r>
      <w:r w:rsidR="00EA7398">
        <w:rPr>
          <w:noProof/>
        </w:rPr>
        <w:fldChar w:fldCharType="end"/>
      </w:r>
      <w:r>
        <w:rPr>
          <w:lang w:val="en-US"/>
        </w:rPr>
        <w:t xml:space="preserve">: Resource utilization in NR and </w:t>
      </w:r>
      <w:r w:rsidR="004D799E">
        <w:rPr>
          <w:lang w:val="en-US"/>
        </w:rPr>
        <w:t>NB</w:t>
      </w:r>
      <w:r>
        <w:rPr>
          <w:lang w:val="en-US"/>
        </w:rPr>
        <w:t>-</w:t>
      </w:r>
      <w:r w:rsidR="004D799E">
        <w:rPr>
          <w:lang w:val="en-US"/>
        </w:rPr>
        <w:t>IoT</w:t>
      </w:r>
      <w:r>
        <w:rPr>
          <w:lang w:val="en-US"/>
        </w:rPr>
        <w:t xml:space="preserve"> coexistence.</w:t>
      </w:r>
    </w:p>
    <w:tbl>
      <w:tblPr>
        <w:tblStyle w:val="TableGrid"/>
        <w:tblW w:w="0" w:type="auto"/>
        <w:tblLook w:val="04A0" w:firstRow="1" w:lastRow="0" w:firstColumn="1" w:lastColumn="0" w:noHBand="0" w:noVBand="1"/>
      </w:tblPr>
      <w:tblGrid>
        <w:gridCol w:w="3286"/>
        <w:gridCol w:w="3411"/>
        <w:gridCol w:w="2932"/>
      </w:tblGrid>
      <w:tr w:rsidR="00A00566" w14:paraId="3AC09974" w14:textId="605AF89B" w:rsidTr="00A00566">
        <w:tc>
          <w:tcPr>
            <w:tcW w:w="3286" w:type="dxa"/>
          </w:tcPr>
          <w:p w14:paraId="7517130A" w14:textId="0FCDE5BD" w:rsidR="00A00566" w:rsidRPr="008174A7" w:rsidRDefault="00A00566" w:rsidP="00DF648D">
            <w:pPr>
              <w:jc w:val="center"/>
              <w:rPr>
                <w:rFonts w:ascii="Arial" w:hAnsi="Arial"/>
                <w:b/>
                <w:bCs/>
                <w:sz w:val="20"/>
                <w:szCs w:val="20"/>
                <w:lang w:eastAsia="zh-CN"/>
              </w:rPr>
            </w:pPr>
            <w:r w:rsidRPr="008174A7">
              <w:rPr>
                <w:rFonts w:ascii="Arial" w:hAnsi="Arial"/>
                <w:b/>
                <w:bCs/>
                <w:sz w:val="20"/>
                <w:szCs w:val="20"/>
                <w:lang w:eastAsia="zh-CN"/>
              </w:rPr>
              <w:t>Scenario</w:t>
            </w:r>
          </w:p>
        </w:tc>
        <w:tc>
          <w:tcPr>
            <w:tcW w:w="3411" w:type="dxa"/>
          </w:tcPr>
          <w:p w14:paraId="11426245" w14:textId="44817BAD" w:rsidR="00A00566" w:rsidRPr="008174A7" w:rsidRDefault="00A00566" w:rsidP="00DF648D">
            <w:pPr>
              <w:jc w:val="center"/>
              <w:rPr>
                <w:rFonts w:ascii="Arial" w:hAnsi="Arial"/>
                <w:b/>
                <w:bCs/>
                <w:sz w:val="20"/>
                <w:szCs w:val="20"/>
                <w:lang w:eastAsia="zh-CN"/>
              </w:rPr>
            </w:pPr>
            <w:r w:rsidRPr="008174A7">
              <w:rPr>
                <w:rFonts w:ascii="Arial" w:hAnsi="Arial"/>
                <w:b/>
                <w:bCs/>
                <w:sz w:val="20"/>
                <w:szCs w:val="20"/>
                <w:lang w:eastAsia="zh-CN"/>
              </w:rPr>
              <w:t>Res</w:t>
            </w:r>
            <w:r w:rsidR="006B55DE" w:rsidRPr="008174A7">
              <w:rPr>
                <w:rFonts w:ascii="Arial" w:hAnsi="Arial"/>
                <w:b/>
                <w:bCs/>
                <w:sz w:val="20"/>
                <w:szCs w:val="20"/>
                <w:lang w:eastAsia="zh-CN"/>
              </w:rPr>
              <w:t>ources</w:t>
            </w:r>
            <w:r w:rsidRPr="008174A7">
              <w:rPr>
                <w:rFonts w:ascii="Arial" w:hAnsi="Arial"/>
                <w:b/>
                <w:bCs/>
                <w:sz w:val="20"/>
                <w:szCs w:val="20"/>
                <w:lang w:eastAsia="zh-CN"/>
              </w:rPr>
              <w:t xml:space="preserve"> used for </w:t>
            </w:r>
            <w:r w:rsidR="00D44267" w:rsidRPr="008174A7">
              <w:rPr>
                <w:rFonts w:ascii="Arial" w:hAnsi="Arial"/>
                <w:b/>
                <w:bCs/>
                <w:sz w:val="20"/>
                <w:szCs w:val="20"/>
                <w:lang w:eastAsia="zh-CN"/>
              </w:rPr>
              <w:t>NB</w:t>
            </w:r>
            <w:r w:rsidRPr="008174A7">
              <w:rPr>
                <w:rFonts w:ascii="Arial" w:hAnsi="Arial"/>
                <w:b/>
                <w:bCs/>
                <w:sz w:val="20"/>
                <w:szCs w:val="20"/>
                <w:lang w:eastAsia="zh-CN"/>
              </w:rPr>
              <w:t>-</w:t>
            </w:r>
            <w:r w:rsidR="00D44267" w:rsidRPr="008174A7">
              <w:rPr>
                <w:rFonts w:ascii="Arial" w:hAnsi="Arial"/>
                <w:b/>
                <w:bCs/>
                <w:sz w:val="20"/>
                <w:szCs w:val="20"/>
                <w:lang w:eastAsia="zh-CN"/>
              </w:rPr>
              <w:t>IoT</w:t>
            </w:r>
            <w:r w:rsidRPr="008174A7">
              <w:rPr>
                <w:rFonts w:ascii="Arial" w:hAnsi="Arial"/>
                <w:b/>
                <w:bCs/>
                <w:sz w:val="20"/>
                <w:szCs w:val="20"/>
                <w:lang w:eastAsia="zh-CN"/>
              </w:rPr>
              <w:t xml:space="preserve"> (%)</w:t>
            </w:r>
          </w:p>
        </w:tc>
        <w:tc>
          <w:tcPr>
            <w:tcW w:w="2932" w:type="dxa"/>
          </w:tcPr>
          <w:p w14:paraId="1D003B49" w14:textId="6E6BD38F" w:rsidR="00A00566" w:rsidRPr="008174A7" w:rsidRDefault="00DF648D" w:rsidP="00DF648D">
            <w:pPr>
              <w:jc w:val="center"/>
              <w:rPr>
                <w:rFonts w:ascii="Arial" w:hAnsi="Arial"/>
                <w:b/>
                <w:bCs/>
                <w:sz w:val="20"/>
                <w:szCs w:val="20"/>
                <w:lang w:eastAsia="zh-CN"/>
              </w:rPr>
            </w:pPr>
            <w:r w:rsidRPr="008174A7">
              <w:rPr>
                <w:rFonts w:ascii="Arial" w:hAnsi="Arial"/>
                <w:b/>
                <w:bCs/>
                <w:sz w:val="20"/>
                <w:szCs w:val="20"/>
                <w:lang w:eastAsia="zh-CN"/>
              </w:rPr>
              <w:t>Resources available for NR (%)</w:t>
            </w:r>
          </w:p>
        </w:tc>
      </w:tr>
      <w:tr w:rsidR="00A00566" w14:paraId="36EFAC4E" w14:textId="4F35114D" w:rsidTr="00A00566">
        <w:tc>
          <w:tcPr>
            <w:tcW w:w="3286" w:type="dxa"/>
          </w:tcPr>
          <w:p w14:paraId="09CBCD50" w14:textId="054C0FAA" w:rsidR="00A00566" w:rsidRPr="008174A7" w:rsidRDefault="00DF6889" w:rsidP="004D799E">
            <w:pPr>
              <w:jc w:val="center"/>
              <w:rPr>
                <w:rFonts w:ascii="Arial" w:hAnsi="Arial"/>
                <w:sz w:val="20"/>
                <w:szCs w:val="20"/>
                <w:lang w:eastAsia="zh-CN"/>
              </w:rPr>
            </w:pPr>
            <w:r w:rsidRPr="008174A7">
              <w:rPr>
                <w:rFonts w:ascii="Arial" w:hAnsi="Arial"/>
                <w:sz w:val="20"/>
                <w:szCs w:val="20"/>
                <w:lang w:eastAsia="zh-CN"/>
              </w:rPr>
              <w:t>PRB-level reserved resources</w:t>
            </w:r>
          </w:p>
        </w:tc>
        <w:tc>
          <w:tcPr>
            <w:tcW w:w="3411" w:type="dxa"/>
          </w:tcPr>
          <w:p w14:paraId="6A902531" w14:textId="402D4D0D" w:rsidR="00A00566" w:rsidRPr="008174A7" w:rsidRDefault="004D799E" w:rsidP="004D799E">
            <w:pPr>
              <w:jc w:val="center"/>
              <w:rPr>
                <w:rFonts w:ascii="Arial" w:hAnsi="Arial"/>
                <w:sz w:val="20"/>
                <w:szCs w:val="20"/>
                <w:lang w:eastAsia="zh-CN"/>
              </w:rPr>
            </w:pPr>
            <w:r w:rsidRPr="008174A7">
              <w:rPr>
                <w:rFonts w:ascii="Arial" w:hAnsi="Arial"/>
                <w:sz w:val="20"/>
                <w:szCs w:val="20"/>
                <w:lang w:eastAsia="zh-CN"/>
              </w:rPr>
              <w:t>0.943</w:t>
            </w:r>
          </w:p>
        </w:tc>
        <w:tc>
          <w:tcPr>
            <w:tcW w:w="2932" w:type="dxa"/>
          </w:tcPr>
          <w:p w14:paraId="41E59469" w14:textId="610B7D82" w:rsidR="00A00566" w:rsidRPr="008174A7" w:rsidRDefault="004D799E" w:rsidP="004D799E">
            <w:pPr>
              <w:jc w:val="center"/>
              <w:rPr>
                <w:rFonts w:ascii="Arial" w:hAnsi="Arial"/>
                <w:sz w:val="20"/>
                <w:szCs w:val="20"/>
                <w:lang w:eastAsia="zh-CN"/>
              </w:rPr>
            </w:pPr>
            <w:r w:rsidRPr="008174A7">
              <w:rPr>
                <w:rFonts w:ascii="Arial" w:hAnsi="Arial"/>
                <w:sz w:val="20"/>
                <w:szCs w:val="20"/>
                <w:lang w:eastAsia="zh-CN"/>
              </w:rPr>
              <w:t>99.057</w:t>
            </w:r>
          </w:p>
        </w:tc>
      </w:tr>
      <w:tr w:rsidR="00A00566" w14:paraId="068BF2F7" w14:textId="328A9966" w:rsidTr="00A00566">
        <w:tc>
          <w:tcPr>
            <w:tcW w:w="3286" w:type="dxa"/>
          </w:tcPr>
          <w:p w14:paraId="23B20E92" w14:textId="3595B865" w:rsidR="00A00566" w:rsidRPr="008174A7" w:rsidRDefault="00DF6889" w:rsidP="004D799E">
            <w:pPr>
              <w:jc w:val="center"/>
              <w:rPr>
                <w:rFonts w:ascii="Arial" w:hAnsi="Arial"/>
                <w:sz w:val="20"/>
                <w:szCs w:val="20"/>
                <w:lang w:eastAsia="zh-CN"/>
              </w:rPr>
            </w:pPr>
            <w:r w:rsidRPr="008174A7">
              <w:rPr>
                <w:rFonts w:ascii="Arial" w:hAnsi="Arial"/>
                <w:sz w:val="20"/>
                <w:szCs w:val="20"/>
                <w:lang w:eastAsia="zh-CN"/>
              </w:rPr>
              <w:t>PRB-level + OS-level reserved resources</w:t>
            </w:r>
          </w:p>
        </w:tc>
        <w:tc>
          <w:tcPr>
            <w:tcW w:w="3411" w:type="dxa"/>
          </w:tcPr>
          <w:p w14:paraId="00E5AF8A" w14:textId="10FDA04F" w:rsidR="00A00566" w:rsidRPr="008174A7" w:rsidRDefault="004D799E" w:rsidP="004D799E">
            <w:pPr>
              <w:jc w:val="center"/>
              <w:rPr>
                <w:rFonts w:ascii="Arial" w:hAnsi="Arial"/>
                <w:sz w:val="20"/>
                <w:szCs w:val="20"/>
                <w:lang w:eastAsia="zh-CN"/>
              </w:rPr>
            </w:pPr>
            <w:r w:rsidRPr="008174A7">
              <w:rPr>
                <w:rFonts w:ascii="Arial" w:hAnsi="Arial"/>
                <w:sz w:val="20"/>
                <w:szCs w:val="20"/>
                <w:lang w:eastAsia="zh-CN"/>
              </w:rPr>
              <w:t>0.</w:t>
            </w:r>
            <w:r w:rsidR="000667AC">
              <w:rPr>
                <w:rFonts w:ascii="Arial" w:hAnsi="Arial"/>
                <w:sz w:val="20"/>
                <w:szCs w:val="20"/>
                <w:lang w:eastAsia="zh-CN"/>
              </w:rPr>
              <w:t>42</w:t>
            </w:r>
          </w:p>
        </w:tc>
        <w:tc>
          <w:tcPr>
            <w:tcW w:w="2932" w:type="dxa"/>
          </w:tcPr>
          <w:p w14:paraId="0A2B9A3A" w14:textId="6CFBAD2B" w:rsidR="00A00566" w:rsidRPr="008174A7" w:rsidRDefault="004D799E" w:rsidP="004D799E">
            <w:pPr>
              <w:jc w:val="center"/>
              <w:rPr>
                <w:rFonts w:ascii="Arial" w:hAnsi="Arial"/>
                <w:sz w:val="20"/>
                <w:szCs w:val="20"/>
                <w:lang w:eastAsia="zh-CN"/>
              </w:rPr>
            </w:pPr>
            <w:r w:rsidRPr="008174A7">
              <w:rPr>
                <w:rFonts w:ascii="Arial" w:hAnsi="Arial"/>
                <w:sz w:val="20"/>
                <w:szCs w:val="20"/>
                <w:lang w:eastAsia="zh-CN"/>
              </w:rPr>
              <w:t>99.</w:t>
            </w:r>
            <w:r w:rsidR="00847E3D">
              <w:rPr>
                <w:rFonts w:ascii="Arial" w:hAnsi="Arial"/>
                <w:sz w:val="20"/>
                <w:szCs w:val="20"/>
                <w:lang w:eastAsia="zh-CN"/>
              </w:rPr>
              <w:t>58</w:t>
            </w:r>
          </w:p>
        </w:tc>
      </w:tr>
      <w:tr w:rsidR="00A00566" w14:paraId="73C10C5D" w14:textId="6465AAC7" w:rsidTr="00A00566">
        <w:tc>
          <w:tcPr>
            <w:tcW w:w="3286" w:type="dxa"/>
          </w:tcPr>
          <w:p w14:paraId="41F49931" w14:textId="6B975677" w:rsidR="00A00566" w:rsidRPr="008174A7" w:rsidRDefault="00DF6889" w:rsidP="004D799E">
            <w:pPr>
              <w:jc w:val="center"/>
              <w:rPr>
                <w:rFonts w:ascii="Arial" w:hAnsi="Arial"/>
                <w:sz w:val="20"/>
                <w:szCs w:val="20"/>
                <w:lang w:eastAsia="zh-CN"/>
              </w:rPr>
            </w:pPr>
            <w:r w:rsidRPr="008174A7">
              <w:rPr>
                <w:rFonts w:ascii="Arial" w:hAnsi="Arial"/>
                <w:sz w:val="20"/>
                <w:szCs w:val="20"/>
                <w:lang w:eastAsia="zh-CN"/>
              </w:rPr>
              <w:t>PRB-level + OS-level reserved resources + RE level</w:t>
            </w:r>
          </w:p>
        </w:tc>
        <w:tc>
          <w:tcPr>
            <w:tcW w:w="3411" w:type="dxa"/>
          </w:tcPr>
          <w:p w14:paraId="5FA5B942" w14:textId="0E2F4CDA" w:rsidR="00A00566" w:rsidRPr="008174A7" w:rsidRDefault="004D799E" w:rsidP="004D799E">
            <w:pPr>
              <w:jc w:val="center"/>
              <w:rPr>
                <w:rFonts w:ascii="Arial" w:hAnsi="Arial"/>
                <w:sz w:val="20"/>
                <w:szCs w:val="20"/>
                <w:lang w:eastAsia="zh-CN"/>
              </w:rPr>
            </w:pPr>
            <w:r w:rsidRPr="008174A7">
              <w:rPr>
                <w:rFonts w:ascii="Arial" w:hAnsi="Arial"/>
                <w:sz w:val="20"/>
                <w:szCs w:val="20"/>
                <w:lang w:eastAsia="zh-CN"/>
              </w:rPr>
              <w:t>0.</w:t>
            </w:r>
            <w:r w:rsidR="000667AC">
              <w:rPr>
                <w:rFonts w:ascii="Arial" w:hAnsi="Arial"/>
                <w:sz w:val="20"/>
                <w:szCs w:val="20"/>
                <w:lang w:eastAsia="zh-CN"/>
              </w:rPr>
              <w:t>3</w:t>
            </w:r>
          </w:p>
        </w:tc>
        <w:tc>
          <w:tcPr>
            <w:tcW w:w="2932" w:type="dxa"/>
          </w:tcPr>
          <w:p w14:paraId="2B556D89" w14:textId="47A3EEFB" w:rsidR="00A00566" w:rsidRPr="008174A7" w:rsidRDefault="004D799E" w:rsidP="004D799E">
            <w:pPr>
              <w:jc w:val="center"/>
              <w:rPr>
                <w:rFonts w:ascii="Arial" w:hAnsi="Arial"/>
                <w:sz w:val="20"/>
                <w:szCs w:val="20"/>
                <w:lang w:eastAsia="zh-CN"/>
              </w:rPr>
            </w:pPr>
            <w:r w:rsidRPr="008174A7">
              <w:rPr>
                <w:rFonts w:ascii="Arial" w:hAnsi="Arial"/>
                <w:sz w:val="20"/>
                <w:szCs w:val="20"/>
                <w:lang w:eastAsia="zh-CN"/>
              </w:rPr>
              <w:t>99.</w:t>
            </w:r>
            <w:r w:rsidR="004D1F29" w:rsidRPr="008174A7">
              <w:rPr>
                <w:rFonts w:ascii="Arial" w:hAnsi="Arial"/>
                <w:sz w:val="20"/>
                <w:szCs w:val="20"/>
                <w:lang w:eastAsia="zh-CN"/>
              </w:rPr>
              <w:t>7</w:t>
            </w:r>
          </w:p>
        </w:tc>
      </w:tr>
    </w:tbl>
    <w:p w14:paraId="075C4410" w14:textId="77777777" w:rsidR="00353312" w:rsidRPr="003201FE" w:rsidRDefault="00353312" w:rsidP="00353312">
      <w:pPr>
        <w:rPr>
          <w:rFonts w:ascii="Arial" w:hAnsi="Arial"/>
          <w:lang w:eastAsia="zh-CN"/>
        </w:rPr>
      </w:pPr>
    </w:p>
    <w:p w14:paraId="4176EA7B" w14:textId="017AA168" w:rsidR="0081279F" w:rsidRDefault="0081279F" w:rsidP="0040122E">
      <w:pPr>
        <w:pStyle w:val="BodyText"/>
        <w:ind w:left="1701" w:hanging="1701"/>
        <w:rPr>
          <w:b/>
        </w:rPr>
      </w:pPr>
      <w:r w:rsidRPr="003201FE">
        <w:rPr>
          <w:b/>
        </w:rPr>
        <w:t xml:space="preserve">Observation </w:t>
      </w:r>
      <w:r>
        <w:rPr>
          <w:b/>
        </w:rPr>
        <w:t>3</w:t>
      </w:r>
      <w:r w:rsidRPr="003201FE">
        <w:rPr>
          <w:b/>
        </w:rPr>
        <w:t>:</w:t>
      </w:r>
      <w:r w:rsidR="00E82417">
        <w:rPr>
          <w:b/>
        </w:rPr>
        <w:tab/>
      </w:r>
      <w:r w:rsidRPr="003201FE">
        <w:rPr>
          <w:b/>
        </w:rPr>
        <w:t>It is possible to configure NR reserved resources to avoid collision with NB-IoT transmissions.</w:t>
      </w:r>
    </w:p>
    <w:p w14:paraId="0A0E558A" w14:textId="3485869D" w:rsidR="0081279F" w:rsidRPr="0040122E" w:rsidRDefault="0081279F" w:rsidP="0040122E">
      <w:pPr>
        <w:pStyle w:val="BodyText"/>
        <w:ind w:left="1701" w:hanging="1701"/>
        <w:rPr>
          <w:b/>
        </w:rPr>
      </w:pPr>
      <w:r w:rsidRPr="003201FE">
        <w:rPr>
          <w:b/>
        </w:rPr>
        <w:t xml:space="preserve">Observation </w:t>
      </w:r>
      <w:r>
        <w:rPr>
          <w:b/>
        </w:rPr>
        <w:t>4</w:t>
      </w:r>
      <w:r w:rsidRPr="003201FE">
        <w:rPr>
          <w:b/>
        </w:rPr>
        <w:t>:</w:t>
      </w:r>
      <w:r w:rsidR="00E82417">
        <w:rPr>
          <w:b/>
        </w:rPr>
        <w:tab/>
      </w:r>
      <w:r>
        <w:rPr>
          <w:b/>
        </w:rPr>
        <w:t>By exploiting the concept of NR reserved resources and dynamic scheduling, only 0.</w:t>
      </w:r>
      <w:r w:rsidR="003C68C1">
        <w:rPr>
          <w:b/>
        </w:rPr>
        <w:t>3</w:t>
      </w:r>
      <w:r>
        <w:rPr>
          <w:b/>
        </w:rPr>
        <w:t xml:space="preserve">% of NR resources need to be reserved for NB-IoT. This corresponds to a </w:t>
      </w:r>
      <w:r w:rsidRPr="00D44267">
        <w:rPr>
          <w:b/>
        </w:rPr>
        <w:t>99.</w:t>
      </w:r>
      <w:r w:rsidR="00A25C51" w:rsidRPr="00D44267">
        <w:rPr>
          <w:b/>
        </w:rPr>
        <w:t>7</w:t>
      </w:r>
      <w:r>
        <w:rPr>
          <w:b/>
        </w:rPr>
        <w:t>% resource utilization for NR.</w:t>
      </w:r>
    </w:p>
    <w:p w14:paraId="68C21F22" w14:textId="17CAA162" w:rsidR="001A219D" w:rsidRPr="003201FE" w:rsidRDefault="00373C40" w:rsidP="001A219D">
      <w:pPr>
        <w:pStyle w:val="Heading1"/>
      </w:pPr>
      <w:r>
        <w:t>4</w:t>
      </w:r>
      <w:r w:rsidR="001A219D" w:rsidRPr="003201FE">
        <w:tab/>
        <w:t>Conclusion</w:t>
      </w:r>
    </w:p>
    <w:p w14:paraId="7A315542" w14:textId="0207BB4A" w:rsidR="001A219D" w:rsidRPr="003201FE" w:rsidRDefault="001A219D" w:rsidP="001A219D">
      <w:pPr>
        <w:rPr>
          <w:rFonts w:ascii="Arial" w:hAnsi="Arial"/>
          <w:lang w:eastAsia="zh-CN"/>
        </w:rPr>
      </w:pPr>
      <w:r w:rsidRPr="003201FE">
        <w:rPr>
          <w:rFonts w:ascii="Arial" w:hAnsi="Arial"/>
          <w:lang w:eastAsia="zh-CN"/>
        </w:rPr>
        <w:t xml:space="preserve">In this </w:t>
      </w:r>
      <w:r w:rsidR="00B10496">
        <w:rPr>
          <w:rFonts w:ascii="Arial" w:hAnsi="Arial"/>
          <w:lang w:eastAsia="zh-CN"/>
        </w:rPr>
        <w:t>contribution</w:t>
      </w:r>
      <w:r w:rsidRPr="003201FE">
        <w:rPr>
          <w:rFonts w:ascii="Arial" w:hAnsi="Arial"/>
          <w:lang w:eastAsia="zh-CN"/>
        </w:rPr>
        <w:t xml:space="preserve"> we have investigated the coexistence between NR and NB-IoT systems. In summary, the following </w:t>
      </w:r>
      <w:r w:rsidR="00D16A5B" w:rsidRPr="003201FE">
        <w:rPr>
          <w:rFonts w:ascii="Arial" w:hAnsi="Arial"/>
          <w:lang w:eastAsia="zh-CN"/>
        </w:rPr>
        <w:t>observations can be made.</w:t>
      </w:r>
    </w:p>
    <w:p w14:paraId="76467608" w14:textId="0E74DC29" w:rsidR="005004FA" w:rsidRPr="005004FA" w:rsidRDefault="005004FA" w:rsidP="005004FA">
      <w:pPr>
        <w:pStyle w:val="BodyText"/>
        <w:ind w:left="1701" w:hanging="1701"/>
        <w:rPr>
          <w:b/>
        </w:rPr>
      </w:pPr>
      <w:r w:rsidRPr="003201FE">
        <w:rPr>
          <w:b/>
        </w:rPr>
        <w:t xml:space="preserve">Observation </w:t>
      </w:r>
      <w:r>
        <w:rPr>
          <w:b/>
        </w:rPr>
        <w:t>1</w:t>
      </w:r>
      <w:r w:rsidRPr="003201FE">
        <w:rPr>
          <w:b/>
        </w:rPr>
        <w:t>:</w:t>
      </w:r>
      <w:r>
        <w:rPr>
          <w:b/>
        </w:rPr>
        <w:tab/>
      </w:r>
      <w:r w:rsidRPr="003201FE">
        <w:rPr>
          <w:b/>
        </w:rPr>
        <w:t xml:space="preserve">It is possible to </w:t>
      </w:r>
      <w:r>
        <w:rPr>
          <w:b/>
        </w:rPr>
        <w:t xml:space="preserve">deploy NB-IoT carrier center </w:t>
      </w:r>
      <w:r w:rsidR="00E80E38">
        <w:rPr>
          <w:b/>
        </w:rPr>
        <w:t>inside</w:t>
      </w:r>
      <w:r>
        <w:rPr>
          <w:b/>
        </w:rPr>
        <w:t xml:space="preserve"> NR such that NR</w:t>
      </w:r>
      <w:r w:rsidRPr="003201FE">
        <w:rPr>
          <w:b/>
        </w:rPr>
        <w:t xml:space="preserve"> and NB-IoT subcarrier grids can be aligned.</w:t>
      </w:r>
      <w:r>
        <w:rPr>
          <w:b/>
        </w:rPr>
        <w:t xml:space="preserve"> Moreover, resource block alignment can also be achieved between NR and NB-IoT. Hence, in the coexistence scenario, we can avoid inter-subcarrier interference between two systems while occupying a minimum number of NR resources.</w:t>
      </w:r>
    </w:p>
    <w:p w14:paraId="082B0F17" w14:textId="0683EE7E" w:rsidR="005004FA" w:rsidRDefault="005004FA" w:rsidP="005004FA">
      <w:pPr>
        <w:pStyle w:val="BodyText"/>
        <w:ind w:left="1701" w:hanging="1701"/>
        <w:rPr>
          <w:b/>
        </w:rPr>
      </w:pPr>
      <w:r w:rsidRPr="003201FE">
        <w:rPr>
          <w:b/>
        </w:rPr>
        <w:t xml:space="preserve">Observation </w:t>
      </w:r>
      <w:r>
        <w:rPr>
          <w:b/>
        </w:rPr>
        <w:t>2</w:t>
      </w:r>
      <w:r w:rsidRPr="003201FE">
        <w:rPr>
          <w:b/>
        </w:rPr>
        <w:t>:</w:t>
      </w:r>
      <w:r>
        <w:rPr>
          <w:b/>
        </w:rPr>
        <w:tab/>
        <w:t xml:space="preserve">An NB-IoT carrier center can be placed such that any overlapping between NB-IoT carrier and NR SSB is avoided. By efficient deployment of NB-IoT inside an NR carrier, we can ensure subcarrier grids alignment and resource block alignment, and also, avoid overlap between NB-IoT and NR SSB. </w:t>
      </w:r>
    </w:p>
    <w:p w14:paraId="793B141B" w14:textId="77777777" w:rsidR="00E82417" w:rsidRDefault="00E82417" w:rsidP="00E82417">
      <w:pPr>
        <w:pStyle w:val="BodyText"/>
        <w:ind w:left="1701" w:hanging="1701"/>
        <w:rPr>
          <w:b/>
        </w:rPr>
      </w:pPr>
      <w:r w:rsidRPr="003201FE">
        <w:rPr>
          <w:b/>
        </w:rPr>
        <w:t xml:space="preserve">Observation </w:t>
      </w:r>
      <w:r>
        <w:rPr>
          <w:b/>
        </w:rPr>
        <w:t>3</w:t>
      </w:r>
      <w:r w:rsidRPr="003201FE">
        <w:rPr>
          <w:b/>
        </w:rPr>
        <w:t>:</w:t>
      </w:r>
      <w:r>
        <w:rPr>
          <w:b/>
        </w:rPr>
        <w:tab/>
      </w:r>
      <w:r w:rsidRPr="003201FE">
        <w:rPr>
          <w:b/>
        </w:rPr>
        <w:t>It is possible to configure NR reserved resources to avoid collision with NB-IoT transmissions.</w:t>
      </w:r>
    </w:p>
    <w:p w14:paraId="6A7F3F99" w14:textId="68A845F9" w:rsidR="00E82417" w:rsidRDefault="00E82417" w:rsidP="00E82417">
      <w:pPr>
        <w:pStyle w:val="BodyText"/>
        <w:ind w:left="1701" w:hanging="1701"/>
        <w:rPr>
          <w:b/>
        </w:rPr>
      </w:pPr>
      <w:r w:rsidRPr="003201FE">
        <w:rPr>
          <w:b/>
        </w:rPr>
        <w:t xml:space="preserve">Observation </w:t>
      </w:r>
      <w:r>
        <w:rPr>
          <w:b/>
        </w:rPr>
        <w:t>4</w:t>
      </w:r>
      <w:r w:rsidRPr="003201FE">
        <w:rPr>
          <w:b/>
        </w:rPr>
        <w:t>:</w:t>
      </w:r>
      <w:r>
        <w:rPr>
          <w:b/>
        </w:rPr>
        <w:tab/>
        <w:t xml:space="preserve">By exploiting the concept of NR reserved resources and dynamic scheduling, only 0.3% of NR resources need to be reserved for NB-IoT. This corresponds to a </w:t>
      </w:r>
      <w:r w:rsidRPr="00D44267">
        <w:rPr>
          <w:b/>
        </w:rPr>
        <w:t>99.7</w:t>
      </w:r>
      <w:r>
        <w:rPr>
          <w:b/>
        </w:rPr>
        <w:t>% resource utilization for NR.</w:t>
      </w:r>
    </w:p>
    <w:p w14:paraId="1A914E68" w14:textId="5379AEC4" w:rsidR="00DE0242" w:rsidRDefault="00DE0242" w:rsidP="00E82417">
      <w:pPr>
        <w:pStyle w:val="BodyText"/>
        <w:ind w:left="1701" w:hanging="1701"/>
        <w:rPr>
          <w:b/>
        </w:rPr>
      </w:pPr>
    </w:p>
    <w:p w14:paraId="7E327DE0" w14:textId="247E66A4" w:rsidR="00DE0242" w:rsidRDefault="00DE0242" w:rsidP="00E82417">
      <w:pPr>
        <w:pStyle w:val="BodyText"/>
        <w:ind w:left="1701" w:hanging="1701"/>
        <w:rPr>
          <w:b/>
        </w:rPr>
      </w:pPr>
      <w:bookmarkStart w:id="13" w:name="_Hlk528956983"/>
      <w:r>
        <w:t>Based on our observations we have the following proposal.</w:t>
      </w:r>
    </w:p>
    <w:bookmarkEnd w:id="13"/>
    <w:p w14:paraId="4B01070A" w14:textId="1AB57CC5" w:rsidR="00DE0242" w:rsidRDefault="00DE0242" w:rsidP="00DE0242">
      <w:pPr>
        <w:pStyle w:val="BodyText"/>
        <w:ind w:left="1701" w:hanging="1701"/>
        <w:rPr>
          <w:b/>
        </w:rPr>
      </w:pPr>
      <w:r>
        <w:rPr>
          <w:b/>
        </w:rPr>
        <w:t>Proposal 1</w:t>
      </w:r>
      <w:r w:rsidRPr="003201FE">
        <w:rPr>
          <w:b/>
        </w:rPr>
        <w:t>:</w:t>
      </w:r>
      <w:r>
        <w:rPr>
          <w:b/>
        </w:rPr>
        <w:tab/>
      </w:r>
      <w:r w:rsidR="002F57B0">
        <w:rPr>
          <w:b/>
        </w:rPr>
        <w:t>RAN1 does n</w:t>
      </w:r>
      <w:r>
        <w:rPr>
          <w:b/>
        </w:rPr>
        <w:t>o</w:t>
      </w:r>
      <w:r w:rsidR="002F57B0">
        <w:rPr>
          <w:b/>
        </w:rPr>
        <w:t>t</w:t>
      </w:r>
      <w:r>
        <w:rPr>
          <w:b/>
        </w:rPr>
        <w:t xml:space="preserve"> further </w:t>
      </w:r>
      <w:r w:rsidR="002F57B0">
        <w:rPr>
          <w:b/>
        </w:rPr>
        <w:t>consider</w:t>
      </w:r>
      <w:r>
        <w:rPr>
          <w:b/>
        </w:rPr>
        <w:t xml:space="preserve"> overlap between NR SSB and NB-IoT. Overlap can be easily avoided due the flexible location of NR SSB and the narrowband (i.e., one PRB) feature of NB-IoT.</w:t>
      </w:r>
    </w:p>
    <w:p w14:paraId="302E9AED" w14:textId="77777777" w:rsidR="001A219D" w:rsidRPr="003201FE" w:rsidRDefault="001A219D" w:rsidP="001A219D">
      <w:pPr>
        <w:pStyle w:val="Heading1"/>
      </w:pPr>
      <w:bookmarkStart w:id="14" w:name="_In-sequence_SDU_delivery"/>
      <w:bookmarkEnd w:id="14"/>
      <w:r w:rsidRPr="003201FE">
        <w:t>References</w:t>
      </w:r>
    </w:p>
    <w:p w14:paraId="06FA392A" w14:textId="4498B312" w:rsidR="001A219D" w:rsidRPr="003201FE" w:rsidRDefault="001A219D" w:rsidP="005B283F">
      <w:pPr>
        <w:pStyle w:val="Reference"/>
        <w:numPr>
          <w:ilvl w:val="0"/>
          <w:numId w:val="13"/>
        </w:numPr>
        <w:textAlignment w:val="auto"/>
      </w:pPr>
      <w:bookmarkStart w:id="15" w:name="REF4"/>
      <w:bookmarkStart w:id="16" w:name="R1"/>
      <w:bookmarkStart w:id="17" w:name="_Ref189809556"/>
      <w:bookmarkStart w:id="18" w:name="_Ref174151459"/>
      <w:bookmarkStart w:id="19" w:name="REF1"/>
      <w:bookmarkEnd w:id="15"/>
      <w:bookmarkEnd w:id="16"/>
      <w:r w:rsidRPr="003201FE">
        <w:t>RP-18</w:t>
      </w:r>
      <w:r w:rsidR="006E7AE1">
        <w:t>1674</w:t>
      </w:r>
      <w:r w:rsidRPr="003201FE">
        <w:t xml:space="preserve">, </w:t>
      </w:r>
      <w:r w:rsidR="006E7AE1">
        <w:t>“</w:t>
      </w:r>
      <w:r w:rsidRPr="003201FE">
        <w:t>WID</w:t>
      </w:r>
      <w:r w:rsidR="006E7AE1">
        <w:t xml:space="preserve"> revision:</w:t>
      </w:r>
      <w:r w:rsidRPr="003201FE">
        <w:t xml:space="preserve"> </w:t>
      </w:r>
      <w:r w:rsidR="006E7AE1">
        <w:t>Additional</w:t>
      </w:r>
      <w:r w:rsidRPr="003201FE">
        <w:t xml:space="preserve"> enhancements for NB-IoT</w:t>
      </w:r>
      <w:r w:rsidR="006E7AE1">
        <w:t>”</w:t>
      </w:r>
      <w:r w:rsidRPr="003201FE">
        <w:t>.</w:t>
      </w:r>
      <w:bookmarkEnd w:id="17"/>
      <w:bookmarkEnd w:id="18"/>
    </w:p>
    <w:p w14:paraId="486FA32D" w14:textId="311A8658" w:rsidR="001A219D" w:rsidRPr="003201FE" w:rsidRDefault="001A219D" w:rsidP="005B283F">
      <w:pPr>
        <w:pStyle w:val="Reference"/>
        <w:numPr>
          <w:ilvl w:val="0"/>
          <w:numId w:val="13"/>
        </w:numPr>
        <w:textAlignment w:val="auto"/>
      </w:pPr>
      <w:bookmarkStart w:id="20" w:name="R2"/>
      <w:bookmarkStart w:id="21" w:name="_Ref528148076"/>
      <w:bookmarkStart w:id="22" w:name="REF5"/>
      <w:bookmarkEnd w:id="19"/>
      <w:bookmarkEnd w:id="20"/>
      <w:r w:rsidRPr="003201FE">
        <w:t>TS 38.104</w:t>
      </w:r>
      <w:r w:rsidR="00EB2B30" w:rsidRPr="003201FE">
        <w:t>,</w:t>
      </w:r>
      <w:r w:rsidR="00EB2B30" w:rsidRPr="003201FE">
        <w:rPr>
          <w:rtl/>
        </w:rPr>
        <w:t xml:space="preserve"> </w:t>
      </w:r>
      <w:r w:rsidR="00EB2B30" w:rsidRPr="003201FE">
        <w:t>“</w:t>
      </w:r>
      <w:r w:rsidRPr="003201FE">
        <w:t>NR; Base Station (BS) radio transmission and reception (Release 15)”.</w:t>
      </w:r>
      <w:bookmarkEnd w:id="21"/>
    </w:p>
    <w:p w14:paraId="7DD3C18C" w14:textId="61A09869" w:rsidR="001A219D" w:rsidRPr="003201FE" w:rsidRDefault="001A219D" w:rsidP="005B283F">
      <w:pPr>
        <w:pStyle w:val="Reference"/>
        <w:numPr>
          <w:ilvl w:val="0"/>
          <w:numId w:val="13"/>
        </w:numPr>
        <w:textAlignment w:val="auto"/>
      </w:pPr>
      <w:bookmarkStart w:id="23" w:name="R3"/>
      <w:bookmarkEnd w:id="22"/>
      <w:bookmarkEnd w:id="23"/>
      <w:r w:rsidRPr="003201FE">
        <w:t>TS 38.101,</w:t>
      </w:r>
      <w:r w:rsidRPr="003201FE">
        <w:rPr>
          <w:rtl/>
        </w:rPr>
        <w:t xml:space="preserve"> </w:t>
      </w:r>
      <w:r w:rsidRPr="003201FE">
        <w:t>“</w:t>
      </w:r>
      <w:r w:rsidRPr="003201FE">
        <w:rPr>
          <w:lang w:val="en-US"/>
        </w:rPr>
        <w:t>User Equipment (UE) radio transmission and reception</w:t>
      </w:r>
      <w:r w:rsidRPr="003201FE">
        <w:t xml:space="preserve"> (Release 15)”.</w:t>
      </w:r>
    </w:p>
    <w:p w14:paraId="0FA1AFDE" w14:textId="0D86634C" w:rsidR="00A121D4" w:rsidRDefault="00EB2B30" w:rsidP="002B336C">
      <w:pPr>
        <w:pStyle w:val="Reference"/>
        <w:numPr>
          <w:ilvl w:val="0"/>
          <w:numId w:val="13"/>
        </w:numPr>
      </w:pPr>
      <w:bookmarkStart w:id="24" w:name="R4"/>
      <w:bookmarkEnd w:id="24"/>
      <w:r w:rsidRPr="003201FE">
        <w:t>TS 38.214,</w:t>
      </w:r>
      <w:r w:rsidRPr="003201FE">
        <w:rPr>
          <w:rtl/>
        </w:rPr>
        <w:t xml:space="preserve"> </w:t>
      </w:r>
      <w:r w:rsidRPr="003201FE">
        <w:t>“</w:t>
      </w:r>
      <w:r w:rsidRPr="003201FE">
        <w:rPr>
          <w:lang w:eastAsia="ja-JP"/>
        </w:rPr>
        <w:t xml:space="preserve">NR; </w:t>
      </w:r>
      <w:r w:rsidRPr="003201FE">
        <w:t>Physical layer procedures for data (Release 15)”.</w:t>
      </w:r>
    </w:p>
    <w:p w14:paraId="779C11AE" w14:textId="77777777" w:rsidR="003C3A27" w:rsidRPr="003201FE" w:rsidRDefault="003C3A27" w:rsidP="00254A17">
      <w:pPr>
        <w:pStyle w:val="Reference"/>
        <w:numPr>
          <w:ilvl w:val="0"/>
          <w:numId w:val="0"/>
        </w:numPr>
        <w:ind w:left="567" w:hanging="567"/>
      </w:pPr>
    </w:p>
    <w:sectPr w:rsidR="003C3A27" w:rsidRPr="003201FE"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6E0C2" w14:textId="77777777" w:rsidR="00A14E84" w:rsidRDefault="00A14E84">
      <w:r>
        <w:separator/>
      </w:r>
    </w:p>
  </w:endnote>
  <w:endnote w:type="continuationSeparator" w:id="0">
    <w:p w14:paraId="14CB6589" w14:textId="77777777" w:rsidR="00A14E84" w:rsidRDefault="00A14E84">
      <w:r>
        <w:continuationSeparator/>
      </w:r>
    </w:p>
  </w:endnote>
  <w:endnote w:type="continuationNotice" w:id="1">
    <w:p w14:paraId="3CF48125" w14:textId="77777777" w:rsidR="00A14E84" w:rsidRDefault="00A14E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Helvetica">
    <w:panose1 w:val="020B05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25156" w14:textId="72F806BA" w:rsidR="00A079B4" w:rsidRDefault="00A079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514A9" w14:textId="77777777" w:rsidR="00A14E84" w:rsidRDefault="00A14E84">
      <w:r>
        <w:separator/>
      </w:r>
    </w:p>
  </w:footnote>
  <w:footnote w:type="continuationSeparator" w:id="0">
    <w:p w14:paraId="0D3D37B0" w14:textId="77777777" w:rsidR="00A14E84" w:rsidRDefault="00A14E84">
      <w:r>
        <w:continuationSeparator/>
      </w:r>
    </w:p>
  </w:footnote>
  <w:footnote w:type="continuationNotice" w:id="1">
    <w:p w14:paraId="64E2C925" w14:textId="77777777" w:rsidR="00A14E84" w:rsidRDefault="00A14E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A3CC7" w14:textId="77777777" w:rsidR="00A079B4" w:rsidRDefault="00A079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7F"/>
    <w:multiLevelType w:val="singleLevel"/>
    <w:tmpl w:val="D7B6F234"/>
    <w:lvl w:ilvl="0">
      <w:start w:val="1"/>
      <w:numFmt w:val="decimal"/>
      <w:lvlText w:val="%1."/>
      <w:lvlJc w:val="left"/>
      <w:pPr>
        <w:tabs>
          <w:tab w:val="num" w:pos="530"/>
        </w:tabs>
        <w:ind w:left="530" w:hanging="360"/>
      </w:pPr>
      <w:rPr>
        <w:rFonts w:hint="default"/>
      </w:rPr>
    </w:lvl>
  </w:abstractNum>
  <w:abstractNum w:abstractNumId="2"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 w15:restartNumberingAfterBreak="0">
    <w:nsid w:val="00084E22"/>
    <w:multiLevelType w:val="hybridMultilevel"/>
    <w:tmpl w:val="5B7E8C7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579280B"/>
    <w:multiLevelType w:val="hybridMultilevel"/>
    <w:tmpl w:val="1D5CCADA"/>
    <w:lvl w:ilvl="0" w:tplc="B786188C">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2D01A7"/>
    <w:multiLevelType w:val="hybridMultilevel"/>
    <w:tmpl w:val="CE704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7A673D8"/>
    <w:multiLevelType w:val="hybridMultilevel"/>
    <w:tmpl w:val="F656D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3" w15:restartNumberingAfterBreak="0">
    <w:nsid w:val="1AA61B73"/>
    <w:multiLevelType w:val="hybridMultilevel"/>
    <w:tmpl w:val="6ED443BA"/>
    <w:lvl w:ilvl="0" w:tplc="B5701074">
      <w:start w:val="1"/>
      <w:numFmt w:val="bullet"/>
      <w:lvlText w:val="•"/>
      <w:lvlJc w:val="left"/>
      <w:pPr>
        <w:tabs>
          <w:tab w:val="num" w:pos="720"/>
        </w:tabs>
        <w:ind w:left="720" w:hanging="360"/>
      </w:pPr>
      <w:rPr>
        <w:rFonts w:ascii="Arial" w:hAnsi="Arial" w:hint="default"/>
      </w:rPr>
    </w:lvl>
    <w:lvl w:ilvl="1" w:tplc="7BA4B41E">
      <w:numFmt w:val="bullet"/>
      <w:lvlText w:val="•"/>
      <w:lvlJc w:val="left"/>
      <w:pPr>
        <w:tabs>
          <w:tab w:val="num" w:pos="1440"/>
        </w:tabs>
        <w:ind w:left="1440" w:hanging="360"/>
      </w:pPr>
      <w:rPr>
        <w:rFonts w:ascii="Arial" w:hAnsi="Arial" w:hint="default"/>
      </w:rPr>
    </w:lvl>
    <w:lvl w:ilvl="2" w:tplc="52DE9FF0" w:tentative="1">
      <w:start w:val="1"/>
      <w:numFmt w:val="bullet"/>
      <w:lvlText w:val="•"/>
      <w:lvlJc w:val="left"/>
      <w:pPr>
        <w:tabs>
          <w:tab w:val="num" w:pos="2160"/>
        </w:tabs>
        <w:ind w:left="2160" w:hanging="360"/>
      </w:pPr>
      <w:rPr>
        <w:rFonts w:ascii="Arial" w:hAnsi="Arial" w:hint="default"/>
      </w:rPr>
    </w:lvl>
    <w:lvl w:ilvl="3" w:tplc="3C2CED94" w:tentative="1">
      <w:start w:val="1"/>
      <w:numFmt w:val="bullet"/>
      <w:lvlText w:val="•"/>
      <w:lvlJc w:val="left"/>
      <w:pPr>
        <w:tabs>
          <w:tab w:val="num" w:pos="2880"/>
        </w:tabs>
        <w:ind w:left="2880" w:hanging="360"/>
      </w:pPr>
      <w:rPr>
        <w:rFonts w:ascii="Arial" w:hAnsi="Arial" w:hint="default"/>
      </w:rPr>
    </w:lvl>
    <w:lvl w:ilvl="4" w:tplc="046E5432" w:tentative="1">
      <w:start w:val="1"/>
      <w:numFmt w:val="bullet"/>
      <w:lvlText w:val="•"/>
      <w:lvlJc w:val="left"/>
      <w:pPr>
        <w:tabs>
          <w:tab w:val="num" w:pos="3600"/>
        </w:tabs>
        <w:ind w:left="3600" w:hanging="360"/>
      </w:pPr>
      <w:rPr>
        <w:rFonts w:ascii="Arial" w:hAnsi="Arial" w:hint="default"/>
      </w:rPr>
    </w:lvl>
    <w:lvl w:ilvl="5" w:tplc="5D089476" w:tentative="1">
      <w:start w:val="1"/>
      <w:numFmt w:val="bullet"/>
      <w:lvlText w:val="•"/>
      <w:lvlJc w:val="left"/>
      <w:pPr>
        <w:tabs>
          <w:tab w:val="num" w:pos="4320"/>
        </w:tabs>
        <w:ind w:left="4320" w:hanging="360"/>
      </w:pPr>
      <w:rPr>
        <w:rFonts w:ascii="Arial" w:hAnsi="Arial" w:hint="default"/>
      </w:rPr>
    </w:lvl>
    <w:lvl w:ilvl="6" w:tplc="FBBC0EAC" w:tentative="1">
      <w:start w:val="1"/>
      <w:numFmt w:val="bullet"/>
      <w:lvlText w:val="•"/>
      <w:lvlJc w:val="left"/>
      <w:pPr>
        <w:tabs>
          <w:tab w:val="num" w:pos="5040"/>
        </w:tabs>
        <w:ind w:left="5040" w:hanging="360"/>
      </w:pPr>
      <w:rPr>
        <w:rFonts w:ascii="Arial" w:hAnsi="Arial" w:hint="default"/>
      </w:rPr>
    </w:lvl>
    <w:lvl w:ilvl="7" w:tplc="40A44C3A" w:tentative="1">
      <w:start w:val="1"/>
      <w:numFmt w:val="bullet"/>
      <w:lvlText w:val="•"/>
      <w:lvlJc w:val="left"/>
      <w:pPr>
        <w:tabs>
          <w:tab w:val="num" w:pos="5760"/>
        </w:tabs>
        <w:ind w:left="5760" w:hanging="360"/>
      </w:pPr>
      <w:rPr>
        <w:rFonts w:ascii="Arial" w:hAnsi="Arial" w:hint="default"/>
      </w:rPr>
    </w:lvl>
    <w:lvl w:ilvl="8" w:tplc="C62C185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E5E3DCF"/>
    <w:multiLevelType w:val="hybridMultilevel"/>
    <w:tmpl w:val="D1461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64269B4"/>
    <w:multiLevelType w:val="hybridMultilevel"/>
    <w:tmpl w:val="9FE0016E"/>
    <w:lvl w:ilvl="0" w:tplc="A85ECC0E">
      <w:start w:val="1"/>
      <w:numFmt w:val="decimal"/>
      <w:lvlText w:val="[%1]"/>
      <w:lvlJc w:val="left"/>
      <w:pPr>
        <w:tabs>
          <w:tab w:val="num" w:pos="3289"/>
        </w:tabs>
        <w:ind w:left="3289" w:hanging="737"/>
      </w:pPr>
      <w:rPr>
        <w:rFonts w:hint="default"/>
      </w:rPr>
    </w:lvl>
    <w:lvl w:ilvl="1" w:tplc="C9B4B8B4" w:tentative="1">
      <w:start w:val="1"/>
      <w:numFmt w:val="lowerLetter"/>
      <w:lvlText w:val="%2."/>
      <w:lvlJc w:val="left"/>
      <w:pPr>
        <w:tabs>
          <w:tab w:val="num" w:pos="1440"/>
        </w:tabs>
        <w:ind w:left="1440" w:hanging="360"/>
      </w:pPr>
    </w:lvl>
    <w:lvl w:ilvl="2" w:tplc="57D628C8" w:tentative="1">
      <w:start w:val="1"/>
      <w:numFmt w:val="lowerRoman"/>
      <w:lvlText w:val="%3."/>
      <w:lvlJc w:val="right"/>
      <w:pPr>
        <w:tabs>
          <w:tab w:val="num" w:pos="2160"/>
        </w:tabs>
        <w:ind w:left="2160" w:hanging="180"/>
      </w:pPr>
    </w:lvl>
    <w:lvl w:ilvl="3" w:tplc="0F44F778" w:tentative="1">
      <w:start w:val="1"/>
      <w:numFmt w:val="decimal"/>
      <w:lvlText w:val="%4."/>
      <w:lvlJc w:val="left"/>
      <w:pPr>
        <w:tabs>
          <w:tab w:val="num" w:pos="2880"/>
        </w:tabs>
        <w:ind w:left="2880" w:hanging="360"/>
      </w:pPr>
    </w:lvl>
    <w:lvl w:ilvl="4" w:tplc="44804B1C" w:tentative="1">
      <w:start w:val="1"/>
      <w:numFmt w:val="lowerLetter"/>
      <w:lvlText w:val="%5."/>
      <w:lvlJc w:val="left"/>
      <w:pPr>
        <w:tabs>
          <w:tab w:val="num" w:pos="3600"/>
        </w:tabs>
        <w:ind w:left="3600" w:hanging="360"/>
      </w:pPr>
    </w:lvl>
    <w:lvl w:ilvl="5" w:tplc="E2009B6E" w:tentative="1">
      <w:start w:val="1"/>
      <w:numFmt w:val="lowerRoman"/>
      <w:lvlText w:val="%6."/>
      <w:lvlJc w:val="right"/>
      <w:pPr>
        <w:tabs>
          <w:tab w:val="num" w:pos="4320"/>
        </w:tabs>
        <w:ind w:left="4320" w:hanging="180"/>
      </w:pPr>
    </w:lvl>
    <w:lvl w:ilvl="6" w:tplc="7318E29C" w:tentative="1">
      <w:start w:val="1"/>
      <w:numFmt w:val="decimal"/>
      <w:lvlText w:val="%7."/>
      <w:lvlJc w:val="left"/>
      <w:pPr>
        <w:tabs>
          <w:tab w:val="num" w:pos="5040"/>
        </w:tabs>
        <w:ind w:left="5040" w:hanging="360"/>
      </w:pPr>
    </w:lvl>
    <w:lvl w:ilvl="7" w:tplc="379E2346" w:tentative="1">
      <w:start w:val="1"/>
      <w:numFmt w:val="lowerLetter"/>
      <w:lvlText w:val="%8."/>
      <w:lvlJc w:val="left"/>
      <w:pPr>
        <w:tabs>
          <w:tab w:val="num" w:pos="5760"/>
        </w:tabs>
        <w:ind w:left="5760" w:hanging="360"/>
      </w:pPr>
    </w:lvl>
    <w:lvl w:ilvl="8" w:tplc="9B629A82" w:tentative="1">
      <w:start w:val="1"/>
      <w:numFmt w:val="lowerRoman"/>
      <w:lvlText w:val="%9."/>
      <w:lvlJc w:val="right"/>
      <w:pPr>
        <w:tabs>
          <w:tab w:val="num" w:pos="6480"/>
        </w:tabs>
        <w:ind w:left="6480" w:hanging="180"/>
      </w:p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89E7390"/>
    <w:multiLevelType w:val="hybridMultilevel"/>
    <w:tmpl w:val="5D3C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C6074"/>
    <w:multiLevelType w:val="hybridMultilevel"/>
    <w:tmpl w:val="2F3A3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C560B4D"/>
    <w:multiLevelType w:val="hybridMultilevel"/>
    <w:tmpl w:val="901E6F16"/>
    <w:lvl w:ilvl="0" w:tplc="41FE2FEA">
      <w:start w:val="1"/>
      <w:numFmt w:val="bullet"/>
      <w:lvlText w:val="•"/>
      <w:lvlJc w:val="left"/>
      <w:pPr>
        <w:tabs>
          <w:tab w:val="num" w:pos="360"/>
        </w:tabs>
        <w:ind w:left="360" w:hanging="360"/>
      </w:pPr>
      <w:rPr>
        <w:rFonts w:ascii="Arial" w:hAnsi="Arial" w:hint="default"/>
      </w:rPr>
    </w:lvl>
    <w:lvl w:ilvl="1" w:tplc="7FE03BF6">
      <w:numFmt w:val="bullet"/>
      <w:lvlText w:val="•"/>
      <w:lvlJc w:val="left"/>
      <w:pPr>
        <w:tabs>
          <w:tab w:val="num" w:pos="1080"/>
        </w:tabs>
        <w:ind w:left="1080" w:hanging="360"/>
      </w:pPr>
      <w:rPr>
        <w:rFonts w:ascii="Arial" w:hAnsi="Arial" w:hint="default"/>
      </w:rPr>
    </w:lvl>
    <w:lvl w:ilvl="2" w:tplc="9AE4CA64">
      <w:numFmt w:val="bullet"/>
      <w:lvlText w:val="•"/>
      <w:lvlJc w:val="left"/>
      <w:pPr>
        <w:tabs>
          <w:tab w:val="num" w:pos="1800"/>
        </w:tabs>
        <w:ind w:left="1800" w:hanging="360"/>
      </w:pPr>
      <w:rPr>
        <w:rFonts w:ascii="Arial" w:hAnsi="Arial" w:hint="default"/>
      </w:rPr>
    </w:lvl>
    <w:lvl w:ilvl="3" w:tplc="F190D9B2" w:tentative="1">
      <w:start w:val="1"/>
      <w:numFmt w:val="bullet"/>
      <w:lvlText w:val="•"/>
      <w:lvlJc w:val="left"/>
      <w:pPr>
        <w:tabs>
          <w:tab w:val="num" w:pos="2520"/>
        </w:tabs>
        <w:ind w:left="2520" w:hanging="360"/>
      </w:pPr>
      <w:rPr>
        <w:rFonts w:ascii="Arial" w:hAnsi="Arial" w:hint="default"/>
      </w:rPr>
    </w:lvl>
    <w:lvl w:ilvl="4" w:tplc="31E4446E" w:tentative="1">
      <w:start w:val="1"/>
      <w:numFmt w:val="bullet"/>
      <w:lvlText w:val="•"/>
      <w:lvlJc w:val="left"/>
      <w:pPr>
        <w:tabs>
          <w:tab w:val="num" w:pos="3240"/>
        </w:tabs>
        <w:ind w:left="3240" w:hanging="360"/>
      </w:pPr>
      <w:rPr>
        <w:rFonts w:ascii="Arial" w:hAnsi="Arial" w:hint="default"/>
      </w:rPr>
    </w:lvl>
    <w:lvl w:ilvl="5" w:tplc="80C6938A" w:tentative="1">
      <w:start w:val="1"/>
      <w:numFmt w:val="bullet"/>
      <w:lvlText w:val="•"/>
      <w:lvlJc w:val="left"/>
      <w:pPr>
        <w:tabs>
          <w:tab w:val="num" w:pos="3960"/>
        </w:tabs>
        <w:ind w:left="3960" w:hanging="360"/>
      </w:pPr>
      <w:rPr>
        <w:rFonts w:ascii="Arial" w:hAnsi="Arial" w:hint="default"/>
      </w:rPr>
    </w:lvl>
    <w:lvl w:ilvl="6" w:tplc="BA2C9876" w:tentative="1">
      <w:start w:val="1"/>
      <w:numFmt w:val="bullet"/>
      <w:lvlText w:val="•"/>
      <w:lvlJc w:val="left"/>
      <w:pPr>
        <w:tabs>
          <w:tab w:val="num" w:pos="4680"/>
        </w:tabs>
        <w:ind w:left="4680" w:hanging="360"/>
      </w:pPr>
      <w:rPr>
        <w:rFonts w:ascii="Arial" w:hAnsi="Arial" w:hint="default"/>
      </w:rPr>
    </w:lvl>
    <w:lvl w:ilvl="7" w:tplc="704A4658" w:tentative="1">
      <w:start w:val="1"/>
      <w:numFmt w:val="bullet"/>
      <w:lvlText w:val="•"/>
      <w:lvlJc w:val="left"/>
      <w:pPr>
        <w:tabs>
          <w:tab w:val="num" w:pos="5400"/>
        </w:tabs>
        <w:ind w:left="5400" w:hanging="360"/>
      </w:pPr>
      <w:rPr>
        <w:rFonts w:ascii="Arial" w:hAnsi="Arial" w:hint="default"/>
      </w:rPr>
    </w:lvl>
    <w:lvl w:ilvl="8" w:tplc="151660C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0403D46"/>
    <w:multiLevelType w:val="hybridMultilevel"/>
    <w:tmpl w:val="B678A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E0230C"/>
    <w:multiLevelType w:val="hybridMultilevel"/>
    <w:tmpl w:val="63DA0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306764"/>
    <w:multiLevelType w:val="hybridMultilevel"/>
    <w:tmpl w:val="69F69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7" w15:restartNumberingAfterBreak="0">
    <w:nsid w:val="4A461669"/>
    <w:multiLevelType w:val="hybridMultilevel"/>
    <w:tmpl w:val="C818E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906D11"/>
    <w:multiLevelType w:val="hybridMultilevel"/>
    <w:tmpl w:val="1EB468FA"/>
    <w:lvl w:ilvl="0" w:tplc="DF56650E">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7E19C0"/>
    <w:multiLevelType w:val="multilevel"/>
    <w:tmpl w:val="E2883286"/>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854978"/>
    <w:multiLevelType w:val="hybridMultilevel"/>
    <w:tmpl w:val="676C0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FF26BAE"/>
    <w:multiLevelType w:val="hybridMultilevel"/>
    <w:tmpl w:val="AF2CD332"/>
    <w:lvl w:ilvl="0" w:tplc="CA0E03B0">
      <w:start w:val="1"/>
      <w:numFmt w:val="decimal"/>
      <w:lvlText w:val="[%1]"/>
      <w:lvlJc w:val="left"/>
      <w:pPr>
        <w:tabs>
          <w:tab w:val="num" w:pos="2041"/>
        </w:tabs>
        <w:ind w:left="2041" w:hanging="737"/>
      </w:pPr>
      <w:rPr>
        <w:rFonts w:hint="default"/>
      </w:rPr>
    </w:lvl>
    <w:lvl w:ilvl="1" w:tplc="FABA6C5C" w:tentative="1">
      <w:start w:val="1"/>
      <w:numFmt w:val="lowerLetter"/>
      <w:lvlText w:val="%2."/>
      <w:lvlJc w:val="left"/>
      <w:pPr>
        <w:tabs>
          <w:tab w:val="num" w:pos="1440"/>
        </w:tabs>
        <w:ind w:left="1440" w:hanging="360"/>
      </w:pPr>
    </w:lvl>
    <w:lvl w:ilvl="2" w:tplc="7B3C3680" w:tentative="1">
      <w:start w:val="1"/>
      <w:numFmt w:val="lowerRoman"/>
      <w:lvlText w:val="%3."/>
      <w:lvlJc w:val="right"/>
      <w:pPr>
        <w:tabs>
          <w:tab w:val="num" w:pos="2160"/>
        </w:tabs>
        <w:ind w:left="2160" w:hanging="180"/>
      </w:pPr>
    </w:lvl>
    <w:lvl w:ilvl="3" w:tplc="150A9F64" w:tentative="1">
      <w:start w:val="1"/>
      <w:numFmt w:val="decimal"/>
      <w:lvlText w:val="%4."/>
      <w:lvlJc w:val="left"/>
      <w:pPr>
        <w:tabs>
          <w:tab w:val="num" w:pos="2880"/>
        </w:tabs>
        <w:ind w:left="2880" w:hanging="360"/>
      </w:pPr>
    </w:lvl>
    <w:lvl w:ilvl="4" w:tplc="5F4091A0" w:tentative="1">
      <w:start w:val="1"/>
      <w:numFmt w:val="lowerLetter"/>
      <w:lvlText w:val="%5."/>
      <w:lvlJc w:val="left"/>
      <w:pPr>
        <w:tabs>
          <w:tab w:val="num" w:pos="3600"/>
        </w:tabs>
        <w:ind w:left="3600" w:hanging="360"/>
      </w:pPr>
    </w:lvl>
    <w:lvl w:ilvl="5" w:tplc="2CDAF0EA" w:tentative="1">
      <w:start w:val="1"/>
      <w:numFmt w:val="lowerRoman"/>
      <w:lvlText w:val="%6."/>
      <w:lvlJc w:val="right"/>
      <w:pPr>
        <w:tabs>
          <w:tab w:val="num" w:pos="4320"/>
        </w:tabs>
        <w:ind w:left="4320" w:hanging="180"/>
      </w:pPr>
    </w:lvl>
    <w:lvl w:ilvl="6" w:tplc="C9BE3310" w:tentative="1">
      <w:start w:val="1"/>
      <w:numFmt w:val="decimal"/>
      <w:lvlText w:val="%7."/>
      <w:lvlJc w:val="left"/>
      <w:pPr>
        <w:tabs>
          <w:tab w:val="num" w:pos="5040"/>
        </w:tabs>
        <w:ind w:left="5040" w:hanging="360"/>
      </w:pPr>
    </w:lvl>
    <w:lvl w:ilvl="7" w:tplc="685AA734" w:tentative="1">
      <w:start w:val="1"/>
      <w:numFmt w:val="lowerLetter"/>
      <w:lvlText w:val="%8."/>
      <w:lvlJc w:val="left"/>
      <w:pPr>
        <w:tabs>
          <w:tab w:val="num" w:pos="5760"/>
        </w:tabs>
        <w:ind w:left="5760" w:hanging="360"/>
      </w:pPr>
    </w:lvl>
    <w:lvl w:ilvl="8" w:tplc="FFCCD828" w:tentative="1">
      <w:start w:val="1"/>
      <w:numFmt w:val="lowerRoman"/>
      <w:lvlText w:val="%9."/>
      <w:lvlJc w:val="right"/>
      <w:pPr>
        <w:tabs>
          <w:tab w:val="num" w:pos="6480"/>
        </w:tabs>
        <w:ind w:left="6480" w:hanging="180"/>
      </w:pPr>
    </w:lvl>
  </w:abstractNum>
  <w:abstractNum w:abstractNumId="38"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3B2E21"/>
    <w:multiLevelType w:val="hybridMultilevel"/>
    <w:tmpl w:val="E43ED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3C3509"/>
    <w:multiLevelType w:val="hybridMultilevel"/>
    <w:tmpl w:val="927623E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3" w15:restartNumberingAfterBreak="0">
    <w:nsid w:val="7CC5766F"/>
    <w:multiLevelType w:val="multilevel"/>
    <w:tmpl w:val="B050698A"/>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8"/>
  </w:num>
  <w:num w:numId="2">
    <w:abstractNumId w:val="23"/>
  </w:num>
  <w:num w:numId="3">
    <w:abstractNumId w:val="0"/>
  </w:num>
  <w:num w:numId="4">
    <w:abstractNumId w:val="31"/>
  </w:num>
  <w:num w:numId="5">
    <w:abstractNumId w:val="32"/>
  </w:num>
  <w:num w:numId="6">
    <w:abstractNumId w:val="34"/>
  </w:num>
  <w:num w:numId="7">
    <w:abstractNumId w:val="15"/>
  </w:num>
  <w:num w:numId="8">
    <w:abstractNumId w:val="17"/>
  </w:num>
  <w:num w:numId="9">
    <w:abstractNumId w:val="10"/>
  </w:num>
  <w:num w:numId="10">
    <w:abstractNumId w:val="40"/>
  </w:num>
  <w:num w:numId="11">
    <w:abstractNumId w:val="22"/>
  </w:num>
  <w:num w:numId="12">
    <w:abstractNumId w:val="36"/>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4"/>
  </w:num>
  <w:num w:numId="16">
    <w:abstractNumId w:val="7"/>
  </w:num>
  <w:num w:numId="17">
    <w:abstractNumId w:val="9"/>
  </w:num>
  <w:num w:numId="18">
    <w:abstractNumId w:val="38"/>
  </w:num>
  <w:num w:numId="19">
    <w:abstractNumId w:val="8"/>
  </w:num>
  <w:num w:numId="20">
    <w:abstractNumId w:val="5"/>
  </w:num>
  <w:num w:numId="21">
    <w:abstractNumId w:val="26"/>
  </w:num>
  <w:num w:numId="22">
    <w:abstractNumId w:val="12"/>
  </w:num>
  <w:num w:numId="23">
    <w:abstractNumId w:val="29"/>
  </w:num>
  <w:num w:numId="24">
    <w:abstractNumId w:val="14"/>
  </w:num>
  <w:num w:numId="25">
    <w:abstractNumId w:val="25"/>
  </w:num>
  <w:num w:numId="26">
    <w:abstractNumId w:val="2"/>
  </w:num>
  <w:num w:numId="27">
    <w:abstractNumId w:val="43"/>
  </w:num>
  <w:num w:numId="28">
    <w:abstractNumId w:val="1"/>
  </w:num>
  <w:num w:numId="29">
    <w:abstractNumId w:val="37"/>
  </w:num>
  <w:num w:numId="30">
    <w:abstractNumId w:val="30"/>
  </w:num>
  <w:num w:numId="31">
    <w:abstractNumId w:val="16"/>
  </w:num>
  <w:num w:numId="32">
    <w:abstractNumId w:val="39"/>
  </w:num>
  <w:num w:numId="33">
    <w:abstractNumId w:val="24"/>
  </w:num>
  <w:num w:numId="34">
    <w:abstractNumId w:val="19"/>
  </w:num>
  <w:num w:numId="35">
    <w:abstractNumId w:val="41"/>
  </w:num>
  <w:num w:numId="36">
    <w:abstractNumId w:val="20"/>
  </w:num>
  <w:num w:numId="37">
    <w:abstractNumId w:val="13"/>
  </w:num>
  <w:num w:numId="38">
    <w:abstractNumId w:val="35"/>
  </w:num>
  <w:num w:numId="39">
    <w:abstractNumId w:val="42"/>
  </w:num>
  <w:num w:numId="40">
    <w:abstractNumId w:val="3"/>
  </w:num>
  <w:num w:numId="41">
    <w:abstractNumId w:val="33"/>
  </w:num>
  <w:num w:numId="42">
    <w:abstractNumId w:val="27"/>
  </w:num>
  <w:num w:numId="43">
    <w:abstractNumId w:val="18"/>
  </w:num>
  <w:num w:numId="44">
    <w:abstractNumId w:val="11"/>
  </w:num>
  <w:num w:numId="45">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00"/>
    <w:rsid w:val="000006E1"/>
    <w:rsid w:val="00002A37"/>
    <w:rsid w:val="0000454D"/>
    <w:rsid w:val="00004D26"/>
    <w:rsid w:val="0000564C"/>
    <w:rsid w:val="00005C6C"/>
    <w:rsid w:val="00006446"/>
    <w:rsid w:val="00006896"/>
    <w:rsid w:val="00006B91"/>
    <w:rsid w:val="00007CDC"/>
    <w:rsid w:val="00011B28"/>
    <w:rsid w:val="0001365D"/>
    <w:rsid w:val="00015D15"/>
    <w:rsid w:val="000204B1"/>
    <w:rsid w:val="000214F3"/>
    <w:rsid w:val="00021917"/>
    <w:rsid w:val="00022751"/>
    <w:rsid w:val="000244AC"/>
    <w:rsid w:val="0002564D"/>
    <w:rsid w:val="00025ECA"/>
    <w:rsid w:val="000262E5"/>
    <w:rsid w:val="00026A0E"/>
    <w:rsid w:val="00027A87"/>
    <w:rsid w:val="00030FC5"/>
    <w:rsid w:val="000318E3"/>
    <w:rsid w:val="0003195B"/>
    <w:rsid w:val="000324FE"/>
    <w:rsid w:val="000325B8"/>
    <w:rsid w:val="00034C15"/>
    <w:rsid w:val="00034CC6"/>
    <w:rsid w:val="00036BA1"/>
    <w:rsid w:val="000422E2"/>
    <w:rsid w:val="000424E3"/>
    <w:rsid w:val="00042F22"/>
    <w:rsid w:val="00043B7B"/>
    <w:rsid w:val="000444EF"/>
    <w:rsid w:val="000463E7"/>
    <w:rsid w:val="00046F72"/>
    <w:rsid w:val="0005055E"/>
    <w:rsid w:val="00051727"/>
    <w:rsid w:val="00051774"/>
    <w:rsid w:val="00052A07"/>
    <w:rsid w:val="000534E3"/>
    <w:rsid w:val="0005606A"/>
    <w:rsid w:val="0005639C"/>
    <w:rsid w:val="00057117"/>
    <w:rsid w:val="0005797C"/>
    <w:rsid w:val="0006033E"/>
    <w:rsid w:val="000616E7"/>
    <w:rsid w:val="000645B1"/>
    <w:rsid w:val="0006487E"/>
    <w:rsid w:val="00064B29"/>
    <w:rsid w:val="00065E1A"/>
    <w:rsid w:val="000667AC"/>
    <w:rsid w:val="00067F93"/>
    <w:rsid w:val="00070B75"/>
    <w:rsid w:val="0007184B"/>
    <w:rsid w:val="00072C8A"/>
    <w:rsid w:val="0007340B"/>
    <w:rsid w:val="00073557"/>
    <w:rsid w:val="0007429B"/>
    <w:rsid w:val="0007435A"/>
    <w:rsid w:val="00077E5F"/>
    <w:rsid w:val="0008036A"/>
    <w:rsid w:val="00081AE6"/>
    <w:rsid w:val="000838D9"/>
    <w:rsid w:val="00084B5B"/>
    <w:rsid w:val="000855EB"/>
    <w:rsid w:val="00085B52"/>
    <w:rsid w:val="000866F2"/>
    <w:rsid w:val="0009009F"/>
    <w:rsid w:val="00090DEF"/>
    <w:rsid w:val="00091557"/>
    <w:rsid w:val="000924C1"/>
    <w:rsid w:val="000924F0"/>
    <w:rsid w:val="00093474"/>
    <w:rsid w:val="00094497"/>
    <w:rsid w:val="0009510F"/>
    <w:rsid w:val="00097CF8"/>
    <w:rsid w:val="000A1094"/>
    <w:rsid w:val="000A1295"/>
    <w:rsid w:val="000A1B7B"/>
    <w:rsid w:val="000A20EF"/>
    <w:rsid w:val="000A2245"/>
    <w:rsid w:val="000A2BA7"/>
    <w:rsid w:val="000A39F5"/>
    <w:rsid w:val="000A448C"/>
    <w:rsid w:val="000A459D"/>
    <w:rsid w:val="000A56F2"/>
    <w:rsid w:val="000B01AE"/>
    <w:rsid w:val="000B2719"/>
    <w:rsid w:val="000B34DE"/>
    <w:rsid w:val="000B3A8F"/>
    <w:rsid w:val="000B3B4B"/>
    <w:rsid w:val="000B4AB9"/>
    <w:rsid w:val="000B58C3"/>
    <w:rsid w:val="000B61E9"/>
    <w:rsid w:val="000B6331"/>
    <w:rsid w:val="000B6F00"/>
    <w:rsid w:val="000C165A"/>
    <w:rsid w:val="000C2773"/>
    <w:rsid w:val="000C2E19"/>
    <w:rsid w:val="000C441A"/>
    <w:rsid w:val="000C66A1"/>
    <w:rsid w:val="000C6894"/>
    <w:rsid w:val="000D0D07"/>
    <w:rsid w:val="000D1EE5"/>
    <w:rsid w:val="000D4797"/>
    <w:rsid w:val="000D5542"/>
    <w:rsid w:val="000D62AC"/>
    <w:rsid w:val="000E0527"/>
    <w:rsid w:val="000E1E92"/>
    <w:rsid w:val="000E41B5"/>
    <w:rsid w:val="000E4E59"/>
    <w:rsid w:val="000E5449"/>
    <w:rsid w:val="000E6E4E"/>
    <w:rsid w:val="000E7E10"/>
    <w:rsid w:val="000E7FED"/>
    <w:rsid w:val="000F06D6"/>
    <w:rsid w:val="000F0EB1"/>
    <w:rsid w:val="000F1106"/>
    <w:rsid w:val="000F3BE9"/>
    <w:rsid w:val="000F3F6C"/>
    <w:rsid w:val="000F6DF3"/>
    <w:rsid w:val="001005FF"/>
    <w:rsid w:val="00102E2E"/>
    <w:rsid w:val="00104588"/>
    <w:rsid w:val="001056D0"/>
    <w:rsid w:val="00105724"/>
    <w:rsid w:val="001062FB"/>
    <w:rsid w:val="001063E6"/>
    <w:rsid w:val="001076B1"/>
    <w:rsid w:val="001120BE"/>
    <w:rsid w:val="00112135"/>
    <w:rsid w:val="00112F4D"/>
    <w:rsid w:val="00113CF4"/>
    <w:rsid w:val="001151B4"/>
    <w:rsid w:val="001153EA"/>
    <w:rsid w:val="00115643"/>
    <w:rsid w:val="00116765"/>
    <w:rsid w:val="00116D6E"/>
    <w:rsid w:val="0012045B"/>
    <w:rsid w:val="001211B1"/>
    <w:rsid w:val="001219F5"/>
    <w:rsid w:val="00121A20"/>
    <w:rsid w:val="0012377F"/>
    <w:rsid w:val="00123A28"/>
    <w:rsid w:val="00123B7A"/>
    <w:rsid w:val="00124314"/>
    <w:rsid w:val="00126B4A"/>
    <w:rsid w:val="001274B2"/>
    <w:rsid w:val="00127579"/>
    <w:rsid w:val="0012780A"/>
    <w:rsid w:val="001300DC"/>
    <w:rsid w:val="00132003"/>
    <w:rsid w:val="00132FD0"/>
    <w:rsid w:val="001344C0"/>
    <w:rsid w:val="001346FA"/>
    <w:rsid w:val="00134FA5"/>
    <w:rsid w:val="00135252"/>
    <w:rsid w:val="00137AB5"/>
    <w:rsid w:val="00137F0B"/>
    <w:rsid w:val="00142340"/>
    <w:rsid w:val="00150210"/>
    <w:rsid w:val="001511AA"/>
    <w:rsid w:val="00151E23"/>
    <w:rsid w:val="00152091"/>
    <w:rsid w:val="001522C1"/>
    <w:rsid w:val="001526E0"/>
    <w:rsid w:val="00153504"/>
    <w:rsid w:val="001544FE"/>
    <w:rsid w:val="00154C0C"/>
    <w:rsid w:val="001551B5"/>
    <w:rsid w:val="00157828"/>
    <w:rsid w:val="00160C3A"/>
    <w:rsid w:val="00161734"/>
    <w:rsid w:val="001659C1"/>
    <w:rsid w:val="00165A2D"/>
    <w:rsid w:val="001670D8"/>
    <w:rsid w:val="00173A8E"/>
    <w:rsid w:val="0017502C"/>
    <w:rsid w:val="00177B71"/>
    <w:rsid w:val="0018111A"/>
    <w:rsid w:val="0018143F"/>
    <w:rsid w:val="001814FD"/>
    <w:rsid w:val="00181540"/>
    <w:rsid w:val="00181FF8"/>
    <w:rsid w:val="00184A19"/>
    <w:rsid w:val="001851CC"/>
    <w:rsid w:val="00190569"/>
    <w:rsid w:val="00190AC1"/>
    <w:rsid w:val="001911BB"/>
    <w:rsid w:val="001929CC"/>
    <w:rsid w:val="0019341A"/>
    <w:rsid w:val="001956BE"/>
    <w:rsid w:val="00197DF9"/>
    <w:rsid w:val="001A1987"/>
    <w:rsid w:val="001A19CC"/>
    <w:rsid w:val="001A219D"/>
    <w:rsid w:val="001A2564"/>
    <w:rsid w:val="001A2DD2"/>
    <w:rsid w:val="001A479D"/>
    <w:rsid w:val="001A5231"/>
    <w:rsid w:val="001A6173"/>
    <w:rsid w:val="001A6CBA"/>
    <w:rsid w:val="001B0D97"/>
    <w:rsid w:val="001B5A5D"/>
    <w:rsid w:val="001B7AB0"/>
    <w:rsid w:val="001C1CE5"/>
    <w:rsid w:val="001C297E"/>
    <w:rsid w:val="001C3983"/>
    <w:rsid w:val="001C3A71"/>
    <w:rsid w:val="001C3D2A"/>
    <w:rsid w:val="001C53AB"/>
    <w:rsid w:val="001C6791"/>
    <w:rsid w:val="001C74B0"/>
    <w:rsid w:val="001D11A1"/>
    <w:rsid w:val="001D1764"/>
    <w:rsid w:val="001D285A"/>
    <w:rsid w:val="001D51BA"/>
    <w:rsid w:val="001D53E7"/>
    <w:rsid w:val="001D5A98"/>
    <w:rsid w:val="001D6342"/>
    <w:rsid w:val="001D6D53"/>
    <w:rsid w:val="001D6EF8"/>
    <w:rsid w:val="001E19BD"/>
    <w:rsid w:val="001E1EE5"/>
    <w:rsid w:val="001E55A2"/>
    <w:rsid w:val="001E58E2"/>
    <w:rsid w:val="001E7122"/>
    <w:rsid w:val="001E7804"/>
    <w:rsid w:val="001E7968"/>
    <w:rsid w:val="001E7AED"/>
    <w:rsid w:val="001F0252"/>
    <w:rsid w:val="001F0AEC"/>
    <w:rsid w:val="001F3916"/>
    <w:rsid w:val="001F473D"/>
    <w:rsid w:val="001F54C5"/>
    <w:rsid w:val="001F62E5"/>
    <w:rsid w:val="001F662C"/>
    <w:rsid w:val="001F7074"/>
    <w:rsid w:val="00200490"/>
    <w:rsid w:val="00201065"/>
    <w:rsid w:val="00201C0A"/>
    <w:rsid w:val="00201F3A"/>
    <w:rsid w:val="00203F96"/>
    <w:rsid w:val="0020593F"/>
    <w:rsid w:val="00205E9C"/>
    <w:rsid w:val="002069B2"/>
    <w:rsid w:val="00207FA3"/>
    <w:rsid w:val="0021203F"/>
    <w:rsid w:val="00213067"/>
    <w:rsid w:val="00214DA8"/>
    <w:rsid w:val="00215423"/>
    <w:rsid w:val="002158FA"/>
    <w:rsid w:val="00220600"/>
    <w:rsid w:val="00220A37"/>
    <w:rsid w:val="002224DB"/>
    <w:rsid w:val="00223FCB"/>
    <w:rsid w:val="002242AA"/>
    <w:rsid w:val="002252C3"/>
    <w:rsid w:val="00225C54"/>
    <w:rsid w:val="00226C7D"/>
    <w:rsid w:val="00230765"/>
    <w:rsid w:val="00230D18"/>
    <w:rsid w:val="00230D93"/>
    <w:rsid w:val="002319E4"/>
    <w:rsid w:val="00234397"/>
    <w:rsid w:val="00235632"/>
    <w:rsid w:val="00235872"/>
    <w:rsid w:val="002367C4"/>
    <w:rsid w:val="00237F31"/>
    <w:rsid w:val="0024089E"/>
    <w:rsid w:val="00241559"/>
    <w:rsid w:val="002423BE"/>
    <w:rsid w:val="002435B3"/>
    <w:rsid w:val="002458EB"/>
    <w:rsid w:val="00245984"/>
    <w:rsid w:val="00247327"/>
    <w:rsid w:val="002500C8"/>
    <w:rsid w:val="00250744"/>
    <w:rsid w:val="00254A17"/>
    <w:rsid w:val="00255883"/>
    <w:rsid w:val="00257543"/>
    <w:rsid w:val="00257E51"/>
    <w:rsid w:val="00260176"/>
    <w:rsid w:val="002608F3"/>
    <w:rsid w:val="002617E7"/>
    <w:rsid w:val="00262C4D"/>
    <w:rsid w:val="0026389B"/>
    <w:rsid w:val="00264228"/>
    <w:rsid w:val="00264334"/>
    <w:rsid w:val="0026473E"/>
    <w:rsid w:val="002661B6"/>
    <w:rsid w:val="00266214"/>
    <w:rsid w:val="00267C83"/>
    <w:rsid w:val="00267CF7"/>
    <w:rsid w:val="00267EE4"/>
    <w:rsid w:val="0027144F"/>
    <w:rsid w:val="00271813"/>
    <w:rsid w:val="00271F3A"/>
    <w:rsid w:val="002720F0"/>
    <w:rsid w:val="00272A52"/>
    <w:rsid w:val="00272D98"/>
    <w:rsid w:val="00273278"/>
    <w:rsid w:val="002737F4"/>
    <w:rsid w:val="002744B6"/>
    <w:rsid w:val="00276F6A"/>
    <w:rsid w:val="002805F5"/>
    <w:rsid w:val="00280751"/>
    <w:rsid w:val="00282512"/>
    <w:rsid w:val="00282724"/>
    <w:rsid w:val="0028280A"/>
    <w:rsid w:val="00285FE0"/>
    <w:rsid w:val="00286119"/>
    <w:rsid w:val="00286ACD"/>
    <w:rsid w:val="00287838"/>
    <w:rsid w:val="00287CDB"/>
    <w:rsid w:val="002907B5"/>
    <w:rsid w:val="00292EB7"/>
    <w:rsid w:val="002934BA"/>
    <w:rsid w:val="00294273"/>
    <w:rsid w:val="00296227"/>
    <w:rsid w:val="002966AF"/>
    <w:rsid w:val="00296F44"/>
    <w:rsid w:val="0029777D"/>
    <w:rsid w:val="0029790E"/>
    <w:rsid w:val="002A055E"/>
    <w:rsid w:val="002A1D4E"/>
    <w:rsid w:val="002A2869"/>
    <w:rsid w:val="002A4B34"/>
    <w:rsid w:val="002A7ECF"/>
    <w:rsid w:val="002B13F2"/>
    <w:rsid w:val="002B1B6D"/>
    <w:rsid w:val="002B24D6"/>
    <w:rsid w:val="002B328D"/>
    <w:rsid w:val="002B336C"/>
    <w:rsid w:val="002B541F"/>
    <w:rsid w:val="002B57F2"/>
    <w:rsid w:val="002B5E35"/>
    <w:rsid w:val="002B6F68"/>
    <w:rsid w:val="002B7D8F"/>
    <w:rsid w:val="002C0C87"/>
    <w:rsid w:val="002C1994"/>
    <w:rsid w:val="002C1BC7"/>
    <w:rsid w:val="002C41E6"/>
    <w:rsid w:val="002C5357"/>
    <w:rsid w:val="002D071A"/>
    <w:rsid w:val="002D0B30"/>
    <w:rsid w:val="002D20B5"/>
    <w:rsid w:val="002D34B2"/>
    <w:rsid w:val="002D3AF8"/>
    <w:rsid w:val="002D48B0"/>
    <w:rsid w:val="002D5B37"/>
    <w:rsid w:val="002D7637"/>
    <w:rsid w:val="002E17F2"/>
    <w:rsid w:val="002E370B"/>
    <w:rsid w:val="002E4D4D"/>
    <w:rsid w:val="002E5A29"/>
    <w:rsid w:val="002E5CB3"/>
    <w:rsid w:val="002E7CAE"/>
    <w:rsid w:val="002F1525"/>
    <w:rsid w:val="002F248D"/>
    <w:rsid w:val="002F2771"/>
    <w:rsid w:val="002F2856"/>
    <w:rsid w:val="002F37A9"/>
    <w:rsid w:val="002F5743"/>
    <w:rsid w:val="002F57B0"/>
    <w:rsid w:val="002F6152"/>
    <w:rsid w:val="00301CE6"/>
    <w:rsid w:val="0030239C"/>
    <w:rsid w:val="0030256B"/>
    <w:rsid w:val="003031D5"/>
    <w:rsid w:val="003033E7"/>
    <w:rsid w:val="00303D4F"/>
    <w:rsid w:val="00303F22"/>
    <w:rsid w:val="00304DEE"/>
    <w:rsid w:val="0030501F"/>
    <w:rsid w:val="00305898"/>
    <w:rsid w:val="00305AD2"/>
    <w:rsid w:val="00307BA1"/>
    <w:rsid w:val="00311702"/>
    <w:rsid w:val="00311E82"/>
    <w:rsid w:val="003136A6"/>
    <w:rsid w:val="00313FD6"/>
    <w:rsid w:val="003143BD"/>
    <w:rsid w:val="00315363"/>
    <w:rsid w:val="00315B27"/>
    <w:rsid w:val="00315F7D"/>
    <w:rsid w:val="00316CA9"/>
    <w:rsid w:val="00317509"/>
    <w:rsid w:val="003201FE"/>
    <w:rsid w:val="003203ED"/>
    <w:rsid w:val="00321792"/>
    <w:rsid w:val="003228F4"/>
    <w:rsid w:val="00322B95"/>
    <w:rsid w:val="00322C9F"/>
    <w:rsid w:val="003246FE"/>
    <w:rsid w:val="00324D23"/>
    <w:rsid w:val="0032734B"/>
    <w:rsid w:val="00327AA8"/>
    <w:rsid w:val="00330E34"/>
    <w:rsid w:val="00331751"/>
    <w:rsid w:val="00334579"/>
    <w:rsid w:val="00334731"/>
    <w:rsid w:val="003351D5"/>
    <w:rsid w:val="00335858"/>
    <w:rsid w:val="00335FD7"/>
    <w:rsid w:val="00336BDA"/>
    <w:rsid w:val="003405D3"/>
    <w:rsid w:val="00342098"/>
    <w:rsid w:val="00342BD7"/>
    <w:rsid w:val="00343405"/>
    <w:rsid w:val="00343C72"/>
    <w:rsid w:val="003448AC"/>
    <w:rsid w:val="00345CA2"/>
    <w:rsid w:val="00346DB5"/>
    <w:rsid w:val="003477B1"/>
    <w:rsid w:val="00351A8B"/>
    <w:rsid w:val="00352A40"/>
    <w:rsid w:val="00352D6B"/>
    <w:rsid w:val="00353312"/>
    <w:rsid w:val="00357380"/>
    <w:rsid w:val="003602D9"/>
    <w:rsid w:val="003604CE"/>
    <w:rsid w:val="00360937"/>
    <w:rsid w:val="00362135"/>
    <w:rsid w:val="00362324"/>
    <w:rsid w:val="00362B34"/>
    <w:rsid w:val="00363BB8"/>
    <w:rsid w:val="00363D5B"/>
    <w:rsid w:val="00364880"/>
    <w:rsid w:val="00365693"/>
    <w:rsid w:val="003657E4"/>
    <w:rsid w:val="00367FE5"/>
    <w:rsid w:val="00370E47"/>
    <w:rsid w:val="0037103A"/>
    <w:rsid w:val="00373AC8"/>
    <w:rsid w:val="00373C40"/>
    <w:rsid w:val="003742AC"/>
    <w:rsid w:val="00375609"/>
    <w:rsid w:val="003758CB"/>
    <w:rsid w:val="0037775D"/>
    <w:rsid w:val="00377CE1"/>
    <w:rsid w:val="003852A3"/>
    <w:rsid w:val="00385BF0"/>
    <w:rsid w:val="0038731C"/>
    <w:rsid w:val="003904F4"/>
    <w:rsid w:val="00393477"/>
    <w:rsid w:val="003939FF"/>
    <w:rsid w:val="003A0EA6"/>
    <w:rsid w:val="003A2223"/>
    <w:rsid w:val="003A2A0F"/>
    <w:rsid w:val="003A3872"/>
    <w:rsid w:val="003A393E"/>
    <w:rsid w:val="003A45A1"/>
    <w:rsid w:val="003A5987"/>
    <w:rsid w:val="003A5B0A"/>
    <w:rsid w:val="003A6BAC"/>
    <w:rsid w:val="003A70A4"/>
    <w:rsid w:val="003A7EF3"/>
    <w:rsid w:val="003B159C"/>
    <w:rsid w:val="003B369F"/>
    <w:rsid w:val="003B36A3"/>
    <w:rsid w:val="003B4BFE"/>
    <w:rsid w:val="003B64BB"/>
    <w:rsid w:val="003B7FE5"/>
    <w:rsid w:val="003C017F"/>
    <w:rsid w:val="003C0A6D"/>
    <w:rsid w:val="003C1054"/>
    <w:rsid w:val="003C11C8"/>
    <w:rsid w:val="003C258E"/>
    <w:rsid w:val="003C2702"/>
    <w:rsid w:val="003C3A27"/>
    <w:rsid w:val="003C4BCD"/>
    <w:rsid w:val="003C59DE"/>
    <w:rsid w:val="003C5AA0"/>
    <w:rsid w:val="003C6469"/>
    <w:rsid w:val="003C64E4"/>
    <w:rsid w:val="003C68C1"/>
    <w:rsid w:val="003C7806"/>
    <w:rsid w:val="003D109F"/>
    <w:rsid w:val="003D173A"/>
    <w:rsid w:val="003D2478"/>
    <w:rsid w:val="003D3C45"/>
    <w:rsid w:val="003D4F3B"/>
    <w:rsid w:val="003D5B1F"/>
    <w:rsid w:val="003E058B"/>
    <w:rsid w:val="003E15FA"/>
    <w:rsid w:val="003E3F49"/>
    <w:rsid w:val="003E45DE"/>
    <w:rsid w:val="003E4967"/>
    <w:rsid w:val="003E49F8"/>
    <w:rsid w:val="003E55E4"/>
    <w:rsid w:val="003E6B44"/>
    <w:rsid w:val="003E74E3"/>
    <w:rsid w:val="003F05C7"/>
    <w:rsid w:val="003F15F8"/>
    <w:rsid w:val="003F2CD4"/>
    <w:rsid w:val="003F38BE"/>
    <w:rsid w:val="003F5129"/>
    <w:rsid w:val="003F6542"/>
    <w:rsid w:val="003F6571"/>
    <w:rsid w:val="003F6BBE"/>
    <w:rsid w:val="003F7EF7"/>
    <w:rsid w:val="004000E8"/>
    <w:rsid w:val="0040097F"/>
    <w:rsid w:val="0040122E"/>
    <w:rsid w:val="00401B08"/>
    <w:rsid w:val="00402E2B"/>
    <w:rsid w:val="0040512B"/>
    <w:rsid w:val="0040559B"/>
    <w:rsid w:val="00405CA5"/>
    <w:rsid w:val="0040602D"/>
    <w:rsid w:val="004076D7"/>
    <w:rsid w:val="00407CD3"/>
    <w:rsid w:val="00410134"/>
    <w:rsid w:val="00410B72"/>
    <w:rsid w:val="00410F18"/>
    <w:rsid w:val="0041263E"/>
    <w:rsid w:val="00413AAC"/>
    <w:rsid w:val="00413E92"/>
    <w:rsid w:val="00417723"/>
    <w:rsid w:val="00420269"/>
    <w:rsid w:val="00421105"/>
    <w:rsid w:val="004222A8"/>
    <w:rsid w:val="004226F5"/>
    <w:rsid w:val="00422AA4"/>
    <w:rsid w:val="004242F4"/>
    <w:rsid w:val="00424D8E"/>
    <w:rsid w:val="00427248"/>
    <w:rsid w:val="004276EC"/>
    <w:rsid w:val="004303F8"/>
    <w:rsid w:val="004319B8"/>
    <w:rsid w:val="004324A7"/>
    <w:rsid w:val="00432F10"/>
    <w:rsid w:val="00433B73"/>
    <w:rsid w:val="00436E5B"/>
    <w:rsid w:val="004370C2"/>
    <w:rsid w:val="00437447"/>
    <w:rsid w:val="00437B9E"/>
    <w:rsid w:val="004401F4"/>
    <w:rsid w:val="00441A92"/>
    <w:rsid w:val="00442BE5"/>
    <w:rsid w:val="004431DC"/>
    <w:rsid w:val="00444463"/>
    <w:rsid w:val="00444F56"/>
    <w:rsid w:val="00444F7E"/>
    <w:rsid w:val="00446488"/>
    <w:rsid w:val="004517AA"/>
    <w:rsid w:val="00452CAC"/>
    <w:rsid w:val="00452DCF"/>
    <w:rsid w:val="00453C83"/>
    <w:rsid w:val="00454C61"/>
    <w:rsid w:val="00456931"/>
    <w:rsid w:val="00457195"/>
    <w:rsid w:val="00457565"/>
    <w:rsid w:val="00457B71"/>
    <w:rsid w:val="00463A5B"/>
    <w:rsid w:val="0046426B"/>
    <w:rsid w:val="00465917"/>
    <w:rsid w:val="00466724"/>
    <w:rsid w:val="004669E2"/>
    <w:rsid w:val="00470C31"/>
    <w:rsid w:val="00471984"/>
    <w:rsid w:val="00471DE0"/>
    <w:rsid w:val="004734D0"/>
    <w:rsid w:val="00474ED0"/>
    <w:rsid w:val="0047556B"/>
    <w:rsid w:val="004757E4"/>
    <w:rsid w:val="00475D9C"/>
    <w:rsid w:val="00477768"/>
    <w:rsid w:val="00477F4D"/>
    <w:rsid w:val="0048019F"/>
    <w:rsid w:val="00484BA7"/>
    <w:rsid w:val="00487B4B"/>
    <w:rsid w:val="0049118B"/>
    <w:rsid w:val="00492020"/>
    <w:rsid w:val="00492A10"/>
    <w:rsid w:val="00492BC5"/>
    <w:rsid w:val="00493032"/>
    <w:rsid w:val="00493D3B"/>
    <w:rsid w:val="00495AFA"/>
    <w:rsid w:val="004964F1"/>
    <w:rsid w:val="00496655"/>
    <w:rsid w:val="0049675D"/>
    <w:rsid w:val="004971FC"/>
    <w:rsid w:val="0049793A"/>
    <w:rsid w:val="00497C6C"/>
    <w:rsid w:val="004A13E6"/>
    <w:rsid w:val="004A16BC"/>
    <w:rsid w:val="004A2B94"/>
    <w:rsid w:val="004A5678"/>
    <w:rsid w:val="004A6070"/>
    <w:rsid w:val="004A6CB8"/>
    <w:rsid w:val="004B11A4"/>
    <w:rsid w:val="004B6F6A"/>
    <w:rsid w:val="004B7C0C"/>
    <w:rsid w:val="004C0252"/>
    <w:rsid w:val="004C04E5"/>
    <w:rsid w:val="004C1ACC"/>
    <w:rsid w:val="004C3898"/>
    <w:rsid w:val="004C433C"/>
    <w:rsid w:val="004C48C2"/>
    <w:rsid w:val="004C5598"/>
    <w:rsid w:val="004C7DDD"/>
    <w:rsid w:val="004D1F29"/>
    <w:rsid w:val="004D36B1"/>
    <w:rsid w:val="004D4CC9"/>
    <w:rsid w:val="004D5BF3"/>
    <w:rsid w:val="004D5D80"/>
    <w:rsid w:val="004D603C"/>
    <w:rsid w:val="004D799E"/>
    <w:rsid w:val="004D7EBD"/>
    <w:rsid w:val="004E04BD"/>
    <w:rsid w:val="004E0D76"/>
    <w:rsid w:val="004E1611"/>
    <w:rsid w:val="004E2680"/>
    <w:rsid w:val="004E28A6"/>
    <w:rsid w:val="004E28F9"/>
    <w:rsid w:val="004E462E"/>
    <w:rsid w:val="004E56DC"/>
    <w:rsid w:val="004E76F4"/>
    <w:rsid w:val="004F0757"/>
    <w:rsid w:val="004F0B4E"/>
    <w:rsid w:val="004F0B6C"/>
    <w:rsid w:val="004F2078"/>
    <w:rsid w:val="004F2CD7"/>
    <w:rsid w:val="004F322A"/>
    <w:rsid w:val="004F4DA3"/>
    <w:rsid w:val="004F6640"/>
    <w:rsid w:val="004F6658"/>
    <w:rsid w:val="004F6854"/>
    <w:rsid w:val="005004FA"/>
    <w:rsid w:val="0050055D"/>
    <w:rsid w:val="00500FCF"/>
    <w:rsid w:val="005018F2"/>
    <w:rsid w:val="00506295"/>
    <w:rsid w:val="00506557"/>
    <w:rsid w:val="0050677A"/>
    <w:rsid w:val="005108D8"/>
    <w:rsid w:val="00510B65"/>
    <w:rsid w:val="005116F9"/>
    <w:rsid w:val="005127D8"/>
    <w:rsid w:val="005147F2"/>
    <w:rsid w:val="0051524D"/>
    <w:rsid w:val="005153A7"/>
    <w:rsid w:val="005174C3"/>
    <w:rsid w:val="005212C9"/>
    <w:rsid w:val="00521848"/>
    <w:rsid w:val="005219CF"/>
    <w:rsid w:val="00521F2A"/>
    <w:rsid w:val="005224AC"/>
    <w:rsid w:val="00522CF4"/>
    <w:rsid w:val="005238D3"/>
    <w:rsid w:val="0052521D"/>
    <w:rsid w:val="005258B2"/>
    <w:rsid w:val="00530CBA"/>
    <w:rsid w:val="00531EB8"/>
    <w:rsid w:val="00534B59"/>
    <w:rsid w:val="00535239"/>
    <w:rsid w:val="00536332"/>
    <w:rsid w:val="00536759"/>
    <w:rsid w:val="00537071"/>
    <w:rsid w:val="00537913"/>
    <w:rsid w:val="00537C62"/>
    <w:rsid w:val="00541A67"/>
    <w:rsid w:val="0054357A"/>
    <w:rsid w:val="00544096"/>
    <w:rsid w:val="00545EE8"/>
    <w:rsid w:val="00546970"/>
    <w:rsid w:val="00552564"/>
    <w:rsid w:val="00554E19"/>
    <w:rsid w:val="0055549A"/>
    <w:rsid w:val="00560E78"/>
    <w:rsid w:val="0056121F"/>
    <w:rsid w:val="00561CED"/>
    <w:rsid w:val="00561D83"/>
    <w:rsid w:val="005652B6"/>
    <w:rsid w:val="00566F29"/>
    <w:rsid w:val="0057066C"/>
    <w:rsid w:val="00571DB3"/>
    <w:rsid w:val="00572505"/>
    <w:rsid w:val="00574455"/>
    <w:rsid w:val="005768B3"/>
    <w:rsid w:val="00576F52"/>
    <w:rsid w:val="00577ED8"/>
    <w:rsid w:val="00581006"/>
    <w:rsid w:val="00582809"/>
    <w:rsid w:val="00583948"/>
    <w:rsid w:val="005874A0"/>
    <w:rsid w:val="005874A6"/>
    <w:rsid w:val="0058798C"/>
    <w:rsid w:val="005900FA"/>
    <w:rsid w:val="00591736"/>
    <w:rsid w:val="00592271"/>
    <w:rsid w:val="005935A4"/>
    <w:rsid w:val="005948C2"/>
    <w:rsid w:val="00594FDC"/>
    <w:rsid w:val="00595DCA"/>
    <w:rsid w:val="00596334"/>
    <w:rsid w:val="005970C1"/>
    <w:rsid w:val="005973A1"/>
    <w:rsid w:val="0059779B"/>
    <w:rsid w:val="00597B5D"/>
    <w:rsid w:val="005A07EC"/>
    <w:rsid w:val="005A209A"/>
    <w:rsid w:val="005A54DD"/>
    <w:rsid w:val="005A662D"/>
    <w:rsid w:val="005B027A"/>
    <w:rsid w:val="005B1409"/>
    <w:rsid w:val="005B23CB"/>
    <w:rsid w:val="005B2414"/>
    <w:rsid w:val="005B283F"/>
    <w:rsid w:val="005B35D7"/>
    <w:rsid w:val="005B392A"/>
    <w:rsid w:val="005B3AA3"/>
    <w:rsid w:val="005B5BD3"/>
    <w:rsid w:val="005B6107"/>
    <w:rsid w:val="005B6792"/>
    <w:rsid w:val="005B6F83"/>
    <w:rsid w:val="005C0EC8"/>
    <w:rsid w:val="005C14F7"/>
    <w:rsid w:val="005C24D5"/>
    <w:rsid w:val="005C5D68"/>
    <w:rsid w:val="005C74FB"/>
    <w:rsid w:val="005D1602"/>
    <w:rsid w:val="005D3080"/>
    <w:rsid w:val="005D3964"/>
    <w:rsid w:val="005D3C7E"/>
    <w:rsid w:val="005D478F"/>
    <w:rsid w:val="005D5226"/>
    <w:rsid w:val="005D61D4"/>
    <w:rsid w:val="005D6A12"/>
    <w:rsid w:val="005D6C1B"/>
    <w:rsid w:val="005E0217"/>
    <w:rsid w:val="005E110D"/>
    <w:rsid w:val="005E1B81"/>
    <w:rsid w:val="005E2805"/>
    <w:rsid w:val="005E385F"/>
    <w:rsid w:val="005E38F9"/>
    <w:rsid w:val="005E5B81"/>
    <w:rsid w:val="005E7807"/>
    <w:rsid w:val="005F2CB1"/>
    <w:rsid w:val="005F3025"/>
    <w:rsid w:val="005F618C"/>
    <w:rsid w:val="005F70BD"/>
    <w:rsid w:val="005F7366"/>
    <w:rsid w:val="005F7F71"/>
    <w:rsid w:val="0060201B"/>
    <w:rsid w:val="0060283C"/>
    <w:rsid w:val="00604F14"/>
    <w:rsid w:val="00606BC7"/>
    <w:rsid w:val="00610A49"/>
    <w:rsid w:val="00611B83"/>
    <w:rsid w:val="00612803"/>
    <w:rsid w:val="00613257"/>
    <w:rsid w:val="006150CB"/>
    <w:rsid w:val="006154F2"/>
    <w:rsid w:val="0062021F"/>
    <w:rsid w:val="00620A71"/>
    <w:rsid w:val="00620D80"/>
    <w:rsid w:val="00621C67"/>
    <w:rsid w:val="006226A6"/>
    <w:rsid w:val="006234A6"/>
    <w:rsid w:val="00630001"/>
    <w:rsid w:val="006301FE"/>
    <w:rsid w:val="006307DF"/>
    <w:rsid w:val="006311B3"/>
    <w:rsid w:val="0063126A"/>
    <w:rsid w:val="0063272A"/>
    <w:rsid w:val="0063284C"/>
    <w:rsid w:val="00636398"/>
    <w:rsid w:val="0063643A"/>
    <w:rsid w:val="006368D3"/>
    <w:rsid w:val="006377EC"/>
    <w:rsid w:val="00640714"/>
    <w:rsid w:val="0064151F"/>
    <w:rsid w:val="00641533"/>
    <w:rsid w:val="006417F7"/>
    <w:rsid w:val="0064208D"/>
    <w:rsid w:val="00642F3C"/>
    <w:rsid w:val="00643475"/>
    <w:rsid w:val="0064396A"/>
    <w:rsid w:val="0064543A"/>
    <w:rsid w:val="00646154"/>
    <w:rsid w:val="0064624E"/>
    <w:rsid w:val="00646479"/>
    <w:rsid w:val="0064737C"/>
    <w:rsid w:val="006508B5"/>
    <w:rsid w:val="00650AB9"/>
    <w:rsid w:val="00652E8D"/>
    <w:rsid w:val="00653889"/>
    <w:rsid w:val="006545EA"/>
    <w:rsid w:val="00655733"/>
    <w:rsid w:val="00655ACD"/>
    <w:rsid w:val="00656A92"/>
    <w:rsid w:val="00656C6F"/>
    <w:rsid w:val="00656DDE"/>
    <w:rsid w:val="0066011D"/>
    <w:rsid w:val="006607C0"/>
    <w:rsid w:val="006613A6"/>
    <w:rsid w:val="006627A2"/>
    <w:rsid w:val="006634E6"/>
    <w:rsid w:val="006650F4"/>
    <w:rsid w:val="0066518F"/>
    <w:rsid w:val="006655EE"/>
    <w:rsid w:val="00665EDB"/>
    <w:rsid w:val="0066626E"/>
    <w:rsid w:val="00667EE7"/>
    <w:rsid w:val="00670922"/>
    <w:rsid w:val="00670BE1"/>
    <w:rsid w:val="0067218F"/>
    <w:rsid w:val="00673130"/>
    <w:rsid w:val="006741F2"/>
    <w:rsid w:val="00674CC3"/>
    <w:rsid w:val="00675C72"/>
    <w:rsid w:val="0067656B"/>
    <w:rsid w:val="006771F9"/>
    <w:rsid w:val="006776D7"/>
    <w:rsid w:val="00677E01"/>
    <w:rsid w:val="00681003"/>
    <w:rsid w:val="006817C9"/>
    <w:rsid w:val="00683ECE"/>
    <w:rsid w:val="00684219"/>
    <w:rsid w:val="006842E5"/>
    <w:rsid w:val="00684966"/>
    <w:rsid w:val="00684AB9"/>
    <w:rsid w:val="00685960"/>
    <w:rsid w:val="006914D9"/>
    <w:rsid w:val="0069164B"/>
    <w:rsid w:val="00693823"/>
    <w:rsid w:val="00694A6B"/>
    <w:rsid w:val="006957AC"/>
    <w:rsid w:val="00695FC2"/>
    <w:rsid w:val="0069604C"/>
    <w:rsid w:val="00696949"/>
    <w:rsid w:val="00697052"/>
    <w:rsid w:val="006976CA"/>
    <w:rsid w:val="006A2E2C"/>
    <w:rsid w:val="006A46FB"/>
    <w:rsid w:val="006A5194"/>
    <w:rsid w:val="006A5E28"/>
    <w:rsid w:val="006A67A7"/>
    <w:rsid w:val="006A697B"/>
    <w:rsid w:val="006A7AFF"/>
    <w:rsid w:val="006B1816"/>
    <w:rsid w:val="006B2099"/>
    <w:rsid w:val="006B2161"/>
    <w:rsid w:val="006B4B49"/>
    <w:rsid w:val="006B50CF"/>
    <w:rsid w:val="006B55DE"/>
    <w:rsid w:val="006B5EC7"/>
    <w:rsid w:val="006C03B8"/>
    <w:rsid w:val="006C0C61"/>
    <w:rsid w:val="006C101B"/>
    <w:rsid w:val="006C132E"/>
    <w:rsid w:val="006C1BEF"/>
    <w:rsid w:val="006C20AB"/>
    <w:rsid w:val="006C3E9C"/>
    <w:rsid w:val="006C5EC9"/>
    <w:rsid w:val="006C6059"/>
    <w:rsid w:val="006C650E"/>
    <w:rsid w:val="006C675E"/>
    <w:rsid w:val="006C73CD"/>
    <w:rsid w:val="006C7522"/>
    <w:rsid w:val="006C7FCB"/>
    <w:rsid w:val="006D4CC2"/>
    <w:rsid w:val="006D6F08"/>
    <w:rsid w:val="006E0250"/>
    <w:rsid w:val="006E062C"/>
    <w:rsid w:val="006E0C0D"/>
    <w:rsid w:val="006E1C82"/>
    <w:rsid w:val="006E28B7"/>
    <w:rsid w:val="006E2A9B"/>
    <w:rsid w:val="006E3310"/>
    <w:rsid w:val="006E42EA"/>
    <w:rsid w:val="006E4E39"/>
    <w:rsid w:val="006E565E"/>
    <w:rsid w:val="006E6103"/>
    <w:rsid w:val="006E673D"/>
    <w:rsid w:val="006E69A3"/>
    <w:rsid w:val="006E7AE1"/>
    <w:rsid w:val="006E7BD2"/>
    <w:rsid w:val="006E7D33"/>
    <w:rsid w:val="006E7D3B"/>
    <w:rsid w:val="006F0BC8"/>
    <w:rsid w:val="006F1859"/>
    <w:rsid w:val="006F1B70"/>
    <w:rsid w:val="006F2358"/>
    <w:rsid w:val="006F2DB2"/>
    <w:rsid w:val="006F2F98"/>
    <w:rsid w:val="006F341D"/>
    <w:rsid w:val="006F3CDE"/>
    <w:rsid w:val="006F4443"/>
    <w:rsid w:val="006F4D43"/>
    <w:rsid w:val="006F58D4"/>
    <w:rsid w:val="006F6582"/>
    <w:rsid w:val="00702530"/>
    <w:rsid w:val="00702961"/>
    <w:rsid w:val="0070346E"/>
    <w:rsid w:val="00704EDB"/>
    <w:rsid w:val="00704FE1"/>
    <w:rsid w:val="00706101"/>
    <w:rsid w:val="00707072"/>
    <w:rsid w:val="00707D61"/>
    <w:rsid w:val="00710A66"/>
    <w:rsid w:val="00712287"/>
    <w:rsid w:val="00712772"/>
    <w:rsid w:val="007148D3"/>
    <w:rsid w:val="00715B9A"/>
    <w:rsid w:val="0071713C"/>
    <w:rsid w:val="0071745A"/>
    <w:rsid w:val="00717CF3"/>
    <w:rsid w:val="0072070E"/>
    <w:rsid w:val="00721701"/>
    <w:rsid w:val="0072340E"/>
    <w:rsid w:val="007257D0"/>
    <w:rsid w:val="007258C2"/>
    <w:rsid w:val="00725F93"/>
    <w:rsid w:val="00726EA6"/>
    <w:rsid w:val="00727208"/>
    <w:rsid w:val="00727680"/>
    <w:rsid w:val="00727EDF"/>
    <w:rsid w:val="007301B4"/>
    <w:rsid w:val="007320B2"/>
    <w:rsid w:val="007348B1"/>
    <w:rsid w:val="007349D9"/>
    <w:rsid w:val="007362A6"/>
    <w:rsid w:val="00736D7D"/>
    <w:rsid w:val="00740CCC"/>
    <w:rsid w:val="00740E58"/>
    <w:rsid w:val="00741532"/>
    <w:rsid w:val="007423B5"/>
    <w:rsid w:val="007445A0"/>
    <w:rsid w:val="0074524B"/>
    <w:rsid w:val="00746EB7"/>
    <w:rsid w:val="00747D8B"/>
    <w:rsid w:val="0075115A"/>
    <w:rsid w:val="00751228"/>
    <w:rsid w:val="00751352"/>
    <w:rsid w:val="007523C2"/>
    <w:rsid w:val="00752FB9"/>
    <w:rsid w:val="00756622"/>
    <w:rsid w:val="00756A77"/>
    <w:rsid w:val="007571E1"/>
    <w:rsid w:val="007604B2"/>
    <w:rsid w:val="00761A71"/>
    <w:rsid w:val="0076255F"/>
    <w:rsid w:val="00762C4B"/>
    <w:rsid w:val="00762D7E"/>
    <w:rsid w:val="00765281"/>
    <w:rsid w:val="00765402"/>
    <w:rsid w:val="00765724"/>
    <w:rsid w:val="0076606B"/>
    <w:rsid w:val="00766BAD"/>
    <w:rsid w:val="00767DA4"/>
    <w:rsid w:val="00770350"/>
    <w:rsid w:val="00770A32"/>
    <w:rsid w:val="007729A2"/>
    <w:rsid w:val="0077502E"/>
    <w:rsid w:val="007755F2"/>
    <w:rsid w:val="00776971"/>
    <w:rsid w:val="00780344"/>
    <w:rsid w:val="00780412"/>
    <w:rsid w:val="00780A80"/>
    <w:rsid w:val="0078177E"/>
    <w:rsid w:val="0078304C"/>
    <w:rsid w:val="00783673"/>
    <w:rsid w:val="00785490"/>
    <w:rsid w:val="0078721E"/>
    <w:rsid w:val="007879A7"/>
    <w:rsid w:val="00787BF2"/>
    <w:rsid w:val="007916AC"/>
    <w:rsid w:val="007919BD"/>
    <w:rsid w:val="0079205A"/>
    <w:rsid w:val="007925EA"/>
    <w:rsid w:val="00793C02"/>
    <w:rsid w:val="00793CD8"/>
    <w:rsid w:val="007942FE"/>
    <w:rsid w:val="00794629"/>
    <w:rsid w:val="00795C92"/>
    <w:rsid w:val="00796231"/>
    <w:rsid w:val="007A0037"/>
    <w:rsid w:val="007A1CB3"/>
    <w:rsid w:val="007A306F"/>
    <w:rsid w:val="007A3A14"/>
    <w:rsid w:val="007A42A3"/>
    <w:rsid w:val="007A43A6"/>
    <w:rsid w:val="007A45D4"/>
    <w:rsid w:val="007A58A6"/>
    <w:rsid w:val="007B0AC5"/>
    <w:rsid w:val="007B20FE"/>
    <w:rsid w:val="007B2DE5"/>
    <w:rsid w:val="007B3D2D"/>
    <w:rsid w:val="007B4898"/>
    <w:rsid w:val="007B50AE"/>
    <w:rsid w:val="007B51DF"/>
    <w:rsid w:val="007C05DD"/>
    <w:rsid w:val="007C3529"/>
    <w:rsid w:val="007C3D18"/>
    <w:rsid w:val="007C4678"/>
    <w:rsid w:val="007C4D96"/>
    <w:rsid w:val="007C5824"/>
    <w:rsid w:val="007C60BF"/>
    <w:rsid w:val="007C67DA"/>
    <w:rsid w:val="007C6A07"/>
    <w:rsid w:val="007C75A1"/>
    <w:rsid w:val="007C77A5"/>
    <w:rsid w:val="007D04E5"/>
    <w:rsid w:val="007D0B46"/>
    <w:rsid w:val="007D4259"/>
    <w:rsid w:val="007D5901"/>
    <w:rsid w:val="007D6CCA"/>
    <w:rsid w:val="007D7526"/>
    <w:rsid w:val="007D7FB1"/>
    <w:rsid w:val="007E04AE"/>
    <w:rsid w:val="007E0E97"/>
    <w:rsid w:val="007E4610"/>
    <w:rsid w:val="007E4715"/>
    <w:rsid w:val="007E505B"/>
    <w:rsid w:val="007E7091"/>
    <w:rsid w:val="007F5267"/>
    <w:rsid w:val="008031CF"/>
    <w:rsid w:val="00803FAE"/>
    <w:rsid w:val="00805A5E"/>
    <w:rsid w:val="0080605F"/>
    <w:rsid w:val="00806BD7"/>
    <w:rsid w:val="00807786"/>
    <w:rsid w:val="0081075B"/>
    <w:rsid w:val="00811311"/>
    <w:rsid w:val="00811FCB"/>
    <w:rsid w:val="0081279F"/>
    <w:rsid w:val="00815685"/>
    <w:rsid w:val="008158D6"/>
    <w:rsid w:val="00817196"/>
    <w:rsid w:val="008174A7"/>
    <w:rsid w:val="008235DB"/>
    <w:rsid w:val="00824AB4"/>
    <w:rsid w:val="00825C42"/>
    <w:rsid w:val="00825D25"/>
    <w:rsid w:val="008269D8"/>
    <w:rsid w:val="00827D6F"/>
    <w:rsid w:val="00830737"/>
    <w:rsid w:val="00831643"/>
    <w:rsid w:val="008337F0"/>
    <w:rsid w:val="00833EEC"/>
    <w:rsid w:val="008359D9"/>
    <w:rsid w:val="008376AC"/>
    <w:rsid w:val="00840AD1"/>
    <w:rsid w:val="00840C44"/>
    <w:rsid w:val="008410BB"/>
    <w:rsid w:val="008422D1"/>
    <w:rsid w:val="0084411E"/>
    <w:rsid w:val="008444E8"/>
    <w:rsid w:val="00844E80"/>
    <w:rsid w:val="00846FE7"/>
    <w:rsid w:val="00847276"/>
    <w:rsid w:val="00847E3D"/>
    <w:rsid w:val="00850AE8"/>
    <w:rsid w:val="0085159D"/>
    <w:rsid w:val="00856911"/>
    <w:rsid w:val="00856F9F"/>
    <w:rsid w:val="0085750C"/>
    <w:rsid w:val="00857AFD"/>
    <w:rsid w:val="008623D4"/>
    <w:rsid w:val="00862CA4"/>
    <w:rsid w:val="008642B0"/>
    <w:rsid w:val="008656E2"/>
    <w:rsid w:val="00865C5D"/>
    <w:rsid w:val="008663CC"/>
    <w:rsid w:val="008677FD"/>
    <w:rsid w:val="008706D4"/>
    <w:rsid w:val="00870F8A"/>
    <w:rsid w:val="00871429"/>
    <w:rsid w:val="008719A4"/>
    <w:rsid w:val="00871D23"/>
    <w:rsid w:val="00873194"/>
    <w:rsid w:val="00874312"/>
    <w:rsid w:val="00874374"/>
    <w:rsid w:val="0087437C"/>
    <w:rsid w:val="008748CE"/>
    <w:rsid w:val="008752B2"/>
    <w:rsid w:val="00875CD7"/>
    <w:rsid w:val="0087601B"/>
    <w:rsid w:val="00876797"/>
    <w:rsid w:val="00876B4D"/>
    <w:rsid w:val="00877F18"/>
    <w:rsid w:val="00880BB1"/>
    <w:rsid w:val="00882FF9"/>
    <w:rsid w:val="008842D1"/>
    <w:rsid w:val="00884DCC"/>
    <w:rsid w:val="008864E1"/>
    <w:rsid w:val="00890D90"/>
    <w:rsid w:val="00892073"/>
    <w:rsid w:val="008932BF"/>
    <w:rsid w:val="008941E3"/>
    <w:rsid w:val="00894A88"/>
    <w:rsid w:val="00895386"/>
    <w:rsid w:val="00897FFA"/>
    <w:rsid w:val="008A21FF"/>
    <w:rsid w:val="008A2CE2"/>
    <w:rsid w:val="008A302F"/>
    <w:rsid w:val="008A30AC"/>
    <w:rsid w:val="008A3E87"/>
    <w:rsid w:val="008A44B8"/>
    <w:rsid w:val="008A4AD0"/>
    <w:rsid w:val="008A51A8"/>
    <w:rsid w:val="008A54C7"/>
    <w:rsid w:val="008A5623"/>
    <w:rsid w:val="008A77D8"/>
    <w:rsid w:val="008B035C"/>
    <w:rsid w:val="008B0483"/>
    <w:rsid w:val="008B120C"/>
    <w:rsid w:val="008B51A0"/>
    <w:rsid w:val="008B56A4"/>
    <w:rsid w:val="008B592A"/>
    <w:rsid w:val="008B7B5C"/>
    <w:rsid w:val="008C0C99"/>
    <w:rsid w:val="008C2017"/>
    <w:rsid w:val="008C2688"/>
    <w:rsid w:val="008C2BF6"/>
    <w:rsid w:val="008C3AF1"/>
    <w:rsid w:val="008C4958"/>
    <w:rsid w:val="008C4BAA"/>
    <w:rsid w:val="008C6AE8"/>
    <w:rsid w:val="008C6B81"/>
    <w:rsid w:val="008C7251"/>
    <w:rsid w:val="008C7573"/>
    <w:rsid w:val="008D00A5"/>
    <w:rsid w:val="008D224C"/>
    <w:rsid w:val="008D34F1"/>
    <w:rsid w:val="008D39D8"/>
    <w:rsid w:val="008D5A1B"/>
    <w:rsid w:val="008D6318"/>
    <w:rsid w:val="008D6D1A"/>
    <w:rsid w:val="008E065E"/>
    <w:rsid w:val="008E0927"/>
    <w:rsid w:val="008E0E5A"/>
    <w:rsid w:val="008E1909"/>
    <w:rsid w:val="008E24F9"/>
    <w:rsid w:val="008E28AC"/>
    <w:rsid w:val="008E5E92"/>
    <w:rsid w:val="008E66F2"/>
    <w:rsid w:val="008E6CFC"/>
    <w:rsid w:val="008E74EC"/>
    <w:rsid w:val="008E7DB0"/>
    <w:rsid w:val="008F1C4E"/>
    <w:rsid w:val="008F1CC9"/>
    <w:rsid w:val="008F1EAB"/>
    <w:rsid w:val="008F24AD"/>
    <w:rsid w:val="008F33DC"/>
    <w:rsid w:val="008F3A29"/>
    <w:rsid w:val="008F477F"/>
    <w:rsid w:val="008F5C3D"/>
    <w:rsid w:val="00901F89"/>
    <w:rsid w:val="00902022"/>
    <w:rsid w:val="00902350"/>
    <w:rsid w:val="0090336B"/>
    <w:rsid w:val="009053AA"/>
    <w:rsid w:val="00906939"/>
    <w:rsid w:val="00906C58"/>
    <w:rsid w:val="00906CE5"/>
    <w:rsid w:val="00910630"/>
    <w:rsid w:val="00910B7D"/>
    <w:rsid w:val="00910F2C"/>
    <w:rsid w:val="00911DFB"/>
    <w:rsid w:val="009139D9"/>
    <w:rsid w:val="00914740"/>
    <w:rsid w:val="00914AD8"/>
    <w:rsid w:val="00916079"/>
    <w:rsid w:val="00917CE9"/>
    <w:rsid w:val="00920BF2"/>
    <w:rsid w:val="00922010"/>
    <w:rsid w:val="00922C70"/>
    <w:rsid w:val="00925CEC"/>
    <w:rsid w:val="009304B4"/>
    <w:rsid w:val="00931BD9"/>
    <w:rsid w:val="00932535"/>
    <w:rsid w:val="00933E02"/>
    <w:rsid w:val="009340D3"/>
    <w:rsid w:val="009368F3"/>
    <w:rsid w:val="009378EF"/>
    <w:rsid w:val="009408D3"/>
    <w:rsid w:val="00941230"/>
    <w:rsid w:val="00941636"/>
    <w:rsid w:val="00943742"/>
    <w:rsid w:val="00943FD9"/>
    <w:rsid w:val="00945C05"/>
    <w:rsid w:val="00946945"/>
    <w:rsid w:val="00947713"/>
    <w:rsid w:val="00950DE7"/>
    <w:rsid w:val="009520EB"/>
    <w:rsid w:val="00953920"/>
    <w:rsid w:val="00953D47"/>
    <w:rsid w:val="0095681E"/>
    <w:rsid w:val="00956C3E"/>
    <w:rsid w:val="00957096"/>
    <w:rsid w:val="009572D4"/>
    <w:rsid w:val="00961496"/>
    <w:rsid w:val="00961615"/>
    <w:rsid w:val="00961921"/>
    <w:rsid w:val="0096430A"/>
    <w:rsid w:val="0096554B"/>
    <w:rsid w:val="0096584A"/>
    <w:rsid w:val="00966278"/>
    <w:rsid w:val="00971455"/>
    <w:rsid w:val="00971F08"/>
    <w:rsid w:val="00974A96"/>
    <w:rsid w:val="00974D7C"/>
    <w:rsid w:val="00975161"/>
    <w:rsid w:val="0097603D"/>
    <w:rsid w:val="00976949"/>
    <w:rsid w:val="00980477"/>
    <w:rsid w:val="009831A5"/>
    <w:rsid w:val="00983597"/>
    <w:rsid w:val="00984C99"/>
    <w:rsid w:val="00985253"/>
    <w:rsid w:val="009853B3"/>
    <w:rsid w:val="00985D1F"/>
    <w:rsid w:val="00990630"/>
    <w:rsid w:val="00991645"/>
    <w:rsid w:val="00991761"/>
    <w:rsid w:val="00994DCA"/>
    <w:rsid w:val="00995B16"/>
    <w:rsid w:val="009960EC"/>
    <w:rsid w:val="00996164"/>
    <w:rsid w:val="0099668F"/>
    <w:rsid w:val="009970DD"/>
    <w:rsid w:val="009978AE"/>
    <w:rsid w:val="009A0FBA"/>
    <w:rsid w:val="009A1601"/>
    <w:rsid w:val="009A3AD1"/>
    <w:rsid w:val="009A3BB6"/>
    <w:rsid w:val="009A44F9"/>
    <w:rsid w:val="009A462D"/>
    <w:rsid w:val="009A5CBA"/>
    <w:rsid w:val="009A7EA6"/>
    <w:rsid w:val="009B1F30"/>
    <w:rsid w:val="009B32CE"/>
    <w:rsid w:val="009B3AC2"/>
    <w:rsid w:val="009B4AEF"/>
    <w:rsid w:val="009B4DF4"/>
    <w:rsid w:val="009B53CE"/>
    <w:rsid w:val="009B564E"/>
    <w:rsid w:val="009B6197"/>
    <w:rsid w:val="009B6A64"/>
    <w:rsid w:val="009B7E87"/>
    <w:rsid w:val="009C0169"/>
    <w:rsid w:val="009C403E"/>
    <w:rsid w:val="009C4AC3"/>
    <w:rsid w:val="009C53BB"/>
    <w:rsid w:val="009C56D8"/>
    <w:rsid w:val="009C6C57"/>
    <w:rsid w:val="009C760D"/>
    <w:rsid w:val="009D2E2B"/>
    <w:rsid w:val="009D4FF0"/>
    <w:rsid w:val="009D703C"/>
    <w:rsid w:val="009D718F"/>
    <w:rsid w:val="009E02E0"/>
    <w:rsid w:val="009E068F"/>
    <w:rsid w:val="009E14E0"/>
    <w:rsid w:val="009E2E2F"/>
    <w:rsid w:val="009E35DB"/>
    <w:rsid w:val="009E377B"/>
    <w:rsid w:val="009E3BD4"/>
    <w:rsid w:val="009E3D6D"/>
    <w:rsid w:val="009E4077"/>
    <w:rsid w:val="009E454F"/>
    <w:rsid w:val="009E47A3"/>
    <w:rsid w:val="009E4B14"/>
    <w:rsid w:val="009E7C7A"/>
    <w:rsid w:val="009F08F3"/>
    <w:rsid w:val="009F344F"/>
    <w:rsid w:val="009F54DB"/>
    <w:rsid w:val="009F5ADA"/>
    <w:rsid w:val="009F7128"/>
    <w:rsid w:val="009F7D03"/>
    <w:rsid w:val="00A00448"/>
    <w:rsid w:val="00A00566"/>
    <w:rsid w:val="00A031D8"/>
    <w:rsid w:val="00A03DE3"/>
    <w:rsid w:val="00A048A8"/>
    <w:rsid w:val="00A04F49"/>
    <w:rsid w:val="00A06E5E"/>
    <w:rsid w:val="00A06E93"/>
    <w:rsid w:val="00A079B4"/>
    <w:rsid w:val="00A121D4"/>
    <w:rsid w:val="00A13D5A"/>
    <w:rsid w:val="00A13E54"/>
    <w:rsid w:val="00A14D2A"/>
    <w:rsid w:val="00A14E84"/>
    <w:rsid w:val="00A161D6"/>
    <w:rsid w:val="00A16A6C"/>
    <w:rsid w:val="00A1719C"/>
    <w:rsid w:val="00A17451"/>
    <w:rsid w:val="00A17F63"/>
    <w:rsid w:val="00A21203"/>
    <w:rsid w:val="00A2193B"/>
    <w:rsid w:val="00A225C2"/>
    <w:rsid w:val="00A2351A"/>
    <w:rsid w:val="00A24040"/>
    <w:rsid w:val="00A2508C"/>
    <w:rsid w:val="00A25C51"/>
    <w:rsid w:val="00A264A9"/>
    <w:rsid w:val="00A26DCF"/>
    <w:rsid w:val="00A27785"/>
    <w:rsid w:val="00A30187"/>
    <w:rsid w:val="00A336A8"/>
    <w:rsid w:val="00A33ABC"/>
    <w:rsid w:val="00A3448A"/>
    <w:rsid w:val="00A35478"/>
    <w:rsid w:val="00A36297"/>
    <w:rsid w:val="00A3792B"/>
    <w:rsid w:val="00A40AA7"/>
    <w:rsid w:val="00A41E2B"/>
    <w:rsid w:val="00A42ED0"/>
    <w:rsid w:val="00A43350"/>
    <w:rsid w:val="00A44159"/>
    <w:rsid w:val="00A4541F"/>
    <w:rsid w:val="00A45B74"/>
    <w:rsid w:val="00A47CA1"/>
    <w:rsid w:val="00A504AF"/>
    <w:rsid w:val="00A5112D"/>
    <w:rsid w:val="00A52E1D"/>
    <w:rsid w:val="00A535DE"/>
    <w:rsid w:val="00A538D8"/>
    <w:rsid w:val="00A55158"/>
    <w:rsid w:val="00A55D25"/>
    <w:rsid w:val="00A61499"/>
    <w:rsid w:val="00A617DA"/>
    <w:rsid w:val="00A61DE5"/>
    <w:rsid w:val="00A62A77"/>
    <w:rsid w:val="00A63483"/>
    <w:rsid w:val="00A6514D"/>
    <w:rsid w:val="00A657D7"/>
    <w:rsid w:val="00A660AC"/>
    <w:rsid w:val="00A67612"/>
    <w:rsid w:val="00A67E6C"/>
    <w:rsid w:val="00A7130D"/>
    <w:rsid w:val="00A71B86"/>
    <w:rsid w:val="00A71B99"/>
    <w:rsid w:val="00A73268"/>
    <w:rsid w:val="00A739D0"/>
    <w:rsid w:val="00A75575"/>
    <w:rsid w:val="00A75E06"/>
    <w:rsid w:val="00A761D4"/>
    <w:rsid w:val="00A77EC4"/>
    <w:rsid w:val="00A808BF"/>
    <w:rsid w:val="00A817D0"/>
    <w:rsid w:val="00A83588"/>
    <w:rsid w:val="00A92879"/>
    <w:rsid w:val="00A93B89"/>
    <w:rsid w:val="00A9442A"/>
    <w:rsid w:val="00A9654D"/>
    <w:rsid w:val="00AA016F"/>
    <w:rsid w:val="00AA025F"/>
    <w:rsid w:val="00AA1ED6"/>
    <w:rsid w:val="00AA51D6"/>
    <w:rsid w:val="00AA7DAE"/>
    <w:rsid w:val="00AB0BC8"/>
    <w:rsid w:val="00AB11CA"/>
    <w:rsid w:val="00AB14D9"/>
    <w:rsid w:val="00AB2FBF"/>
    <w:rsid w:val="00AB3BD9"/>
    <w:rsid w:val="00AB4AB8"/>
    <w:rsid w:val="00AB5A00"/>
    <w:rsid w:val="00AB5B2D"/>
    <w:rsid w:val="00AB655E"/>
    <w:rsid w:val="00AB6591"/>
    <w:rsid w:val="00AB6D30"/>
    <w:rsid w:val="00AB70EF"/>
    <w:rsid w:val="00AC007F"/>
    <w:rsid w:val="00AC0DF2"/>
    <w:rsid w:val="00AC1616"/>
    <w:rsid w:val="00AC2ECD"/>
    <w:rsid w:val="00AC3119"/>
    <w:rsid w:val="00AC49FB"/>
    <w:rsid w:val="00AC5888"/>
    <w:rsid w:val="00AC5A10"/>
    <w:rsid w:val="00AC605C"/>
    <w:rsid w:val="00AD0AA3"/>
    <w:rsid w:val="00AD27CE"/>
    <w:rsid w:val="00AD27E4"/>
    <w:rsid w:val="00AD2ED0"/>
    <w:rsid w:val="00AD3F94"/>
    <w:rsid w:val="00AD4A5A"/>
    <w:rsid w:val="00AE020E"/>
    <w:rsid w:val="00AE056A"/>
    <w:rsid w:val="00AE08F7"/>
    <w:rsid w:val="00AE27AC"/>
    <w:rsid w:val="00AE3C58"/>
    <w:rsid w:val="00AE40E0"/>
    <w:rsid w:val="00AE4CDF"/>
    <w:rsid w:val="00AE4DBA"/>
    <w:rsid w:val="00AE4F07"/>
    <w:rsid w:val="00AE5846"/>
    <w:rsid w:val="00AE5BC8"/>
    <w:rsid w:val="00AE5DD5"/>
    <w:rsid w:val="00AE6F34"/>
    <w:rsid w:val="00AE7A78"/>
    <w:rsid w:val="00AF1C5D"/>
    <w:rsid w:val="00AF2C95"/>
    <w:rsid w:val="00AF39CB"/>
    <w:rsid w:val="00AF3FEB"/>
    <w:rsid w:val="00AF41D1"/>
    <w:rsid w:val="00AF42D7"/>
    <w:rsid w:val="00AF4D25"/>
    <w:rsid w:val="00AF627C"/>
    <w:rsid w:val="00AF706A"/>
    <w:rsid w:val="00B006FE"/>
    <w:rsid w:val="00B007CB"/>
    <w:rsid w:val="00B02AA9"/>
    <w:rsid w:val="00B02FA3"/>
    <w:rsid w:val="00B038DF"/>
    <w:rsid w:val="00B04F87"/>
    <w:rsid w:val="00B05084"/>
    <w:rsid w:val="00B05A19"/>
    <w:rsid w:val="00B06A4F"/>
    <w:rsid w:val="00B07119"/>
    <w:rsid w:val="00B10496"/>
    <w:rsid w:val="00B12D81"/>
    <w:rsid w:val="00B1337E"/>
    <w:rsid w:val="00B1562C"/>
    <w:rsid w:val="00B157F9"/>
    <w:rsid w:val="00B16E51"/>
    <w:rsid w:val="00B20256"/>
    <w:rsid w:val="00B20D09"/>
    <w:rsid w:val="00B21929"/>
    <w:rsid w:val="00B2200B"/>
    <w:rsid w:val="00B24551"/>
    <w:rsid w:val="00B2763F"/>
    <w:rsid w:val="00B27AAC"/>
    <w:rsid w:val="00B30929"/>
    <w:rsid w:val="00B30976"/>
    <w:rsid w:val="00B329C3"/>
    <w:rsid w:val="00B34568"/>
    <w:rsid w:val="00B372AA"/>
    <w:rsid w:val="00B37824"/>
    <w:rsid w:val="00B40445"/>
    <w:rsid w:val="00B409E0"/>
    <w:rsid w:val="00B40F41"/>
    <w:rsid w:val="00B41888"/>
    <w:rsid w:val="00B45A52"/>
    <w:rsid w:val="00B46175"/>
    <w:rsid w:val="00B46E4B"/>
    <w:rsid w:val="00B50E21"/>
    <w:rsid w:val="00B52E91"/>
    <w:rsid w:val="00B53577"/>
    <w:rsid w:val="00B548B7"/>
    <w:rsid w:val="00B55BC5"/>
    <w:rsid w:val="00B55D48"/>
    <w:rsid w:val="00B56034"/>
    <w:rsid w:val="00B56884"/>
    <w:rsid w:val="00B57960"/>
    <w:rsid w:val="00B61FE2"/>
    <w:rsid w:val="00B635E0"/>
    <w:rsid w:val="00B64412"/>
    <w:rsid w:val="00B661B3"/>
    <w:rsid w:val="00B664C7"/>
    <w:rsid w:val="00B6651D"/>
    <w:rsid w:val="00B67462"/>
    <w:rsid w:val="00B67B8F"/>
    <w:rsid w:val="00B705A0"/>
    <w:rsid w:val="00B721C3"/>
    <w:rsid w:val="00B734D5"/>
    <w:rsid w:val="00B739F6"/>
    <w:rsid w:val="00B7409B"/>
    <w:rsid w:val="00B76580"/>
    <w:rsid w:val="00B77BF9"/>
    <w:rsid w:val="00B81A6C"/>
    <w:rsid w:val="00B84466"/>
    <w:rsid w:val="00B85DAB"/>
    <w:rsid w:val="00B85DE5"/>
    <w:rsid w:val="00B90F73"/>
    <w:rsid w:val="00B91C16"/>
    <w:rsid w:val="00B93B59"/>
    <w:rsid w:val="00B9406A"/>
    <w:rsid w:val="00BA0945"/>
    <w:rsid w:val="00BA191C"/>
    <w:rsid w:val="00BA2280"/>
    <w:rsid w:val="00BA2A08"/>
    <w:rsid w:val="00BA38D4"/>
    <w:rsid w:val="00BA4D6A"/>
    <w:rsid w:val="00BA56D2"/>
    <w:rsid w:val="00BA5B53"/>
    <w:rsid w:val="00BA76E0"/>
    <w:rsid w:val="00BA7D68"/>
    <w:rsid w:val="00BA7DD4"/>
    <w:rsid w:val="00BB2A25"/>
    <w:rsid w:val="00BB51E9"/>
    <w:rsid w:val="00BB6A06"/>
    <w:rsid w:val="00BB744D"/>
    <w:rsid w:val="00BC0FDC"/>
    <w:rsid w:val="00BC2757"/>
    <w:rsid w:val="00BC3053"/>
    <w:rsid w:val="00BC4D2E"/>
    <w:rsid w:val="00BC521A"/>
    <w:rsid w:val="00BC5A48"/>
    <w:rsid w:val="00BC6E9D"/>
    <w:rsid w:val="00BC76A2"/>
    <w:rsid w:val="00BD07C9"/>
    <w:rsid w:val="00BD0F7E"/>
    <w:rsid w:val="00BD1D69"/>
    <w:rsid w:val="00BD20BC"/>
    <w:rsid w:val="00BD3884"/>
    <w:rsid w:val="00BD48AC"/>
    <w:rsid w:val="00BD5F1A"/>
    <w:rsid w:val="00BE0356"/>
    <w:rsid w:val="00BE1234"/>
    <w:rsid w:val="00BE194E"/>
    <w:rsid w:val="00BE265D"/>
    <w:rsid w:val="00BE2FA6"/>
    <w:rsid w:val="00BE333F"/>
    <w:rsid w:val="00BE42A6"/>
    <w:rsid w:val="00BE447F"/>
    <w:rsid w:val="00BE496A"/>
    <w:rsid w:val="00BE582D"/>
    <w:rsid w:val="00BE7348"/>
    <w:rsid w:val="00BE7406"/>
    <w:rsid w:val="00BE7603"/>
    <w:rsid w:val="00BE7EED"/>
    <w:rsid w:val="00BF2F4F"/>
    <w:rsid w:val="00BF3279"/>
    <w:rsid w:val="00BF5C0E"/>
    <w:rsid w:val="00BF74C7"/>
    <w:rsid w:val="00BF7EEF"/>
    <w:rsid w:val="00C015F1"/>
    <w:rsid w:val="00C01F33"/>
    <w:rsid w:val="00C02CC6"/>
    <w:rsid w:val="00C040F7"/>
    <w:rsid w:val="00C044AB"/>
    <w:rsid w:val="00C04B9C"/>
    <w:rsid w:val="00C05706"/>
    <w:rsid w:val="00C07377"/>
    <w:rsid w:val="00C10478"/>
    <w:rsid w:val="00C12107"/>
    <w:rsid w:val="00C12704"/>
    <w:rsid w:val="00C129EC"/>
    <w:rsid w:val="00C12C80"/>
    <w:rsid w:val="00C14D4B"/>
    <w:rsid w:val="00C150D3"/>
    <w:rsid w:val="00C154BB"/>
    <w:rsid w:val="00C22C8A"/>
    <w:rsid w:val="00C27954"/>
    <w:rsid w:val="00C279B5"/>
    <w:rsid w:val="00C27C45"/>
    <w:rsid w:val="00C303B1"/>
    <w:rsid w:val="00C3203B"/>
    <w:rsid w:val="00C349DE"/>
    <w:rsid w:val="00C3638A"/>
    <w:rsid w:val="00C3719D"/>
    <w:rsid w:val="00C37CB2"/>
    <w:rsid w:val="00C430A2"/>
    <w:rsid w:val="00C44D41"/>
    <w:rsid w:val="00C45A17"/>
    <w:rsid w:val="00C47247"/>
    <w:rsid w:val="00C473A5"/>
    <w:rsid w:val="00C478B8"/>
    <w:rsid w:val="00C47EC7"/>
    <w:rsid w:val="00C50885"/>
    <w:rsid w:val="00C50A65"/>
    <w:rsid w:val="00C51604"/>
    <w:rsid w:val="00C5325C"/>
    <w:rsid w:val="00C54995"/>
    <w:rsid w:val="00C54D41"/>
    <w:rsid w:val="00C60783"/>
    <w:rsid w:val="00C613D7"/>
    <w:rsid w:val="00C618A3"/>
    <w:rsid w:val="00C63C2E"/>
    <w:rsid w:val="00C64672"/>
    <w:rsid w:val="00C652FD"/>
    <w:rsid w:val="00C6573A"/>
    <w:rsid w:val="00C66856"/>
    <w:rsid w:val="00C67281"/>
    <w:rsid w:val="00C70697"/>
    <w:rsid w:val="00C72093"/>
    <w:rsid w:val="00C72EF4"/>
    <w:rsid w:val="00C744FE"/>
    <w:rsid w:val="00C7488A"/>
    <w:rsid w:val="00C74A33"/>
    <w:rsid w:val="00C75D2F"/>
    <w:rsid w:val="00C767BE"/>
    <w:rsid w:val="00C76E3C"/>
    <w:rsid w:val="00C80F11"/>
    <w:rsid w:val="00C81568"/>
    <w:rsid w:val="00C82CC3"/>
    <w:rsid w:val="00C844D3"/>
    <w:rsid w:val="00C879CD"/>
    <w:rsid w:val="00C87FBF"/>
    <w:rsid w:val="00C9027A"/>
    <w:rsid w:val="00C9068E"/>
    <w:rsid w:val="00C93814"/>
    <w:rsid w:val="00C9388D"/>
    <w:rsid w:val="00C93C4B"/>
    <w:rsid w:val="00C944AB"/>
    <w:rsid w:val="00C947C7"/>
    <w:rsid w:val="00C95B40"/>
    <w:rsid w:val="00CA009D"/>
    <w:rsid w:val="00CA19E8"/>
    <w:rsid w:val="00CA1AA7"/>
    <w:rsid w:val="00CA1ED8"/>
    <w:rsid w:val="00CA594E"/>
    <w:rsid w:val="00CB0EC6"/>
    <w:rsid w:val="00CB0F38"/>
    <w:rsid w:val="00CB18AD"/>
    <w:rsid w:val="00CB1F63"/>
    <w:rsid w:val="00CB37D8"/>
    <w:rsid w:val="00CB3AF1"/>
    <w:rsid w:val="00CB3EF9"/>
    <w:rsid w:val="00CB500C"/>
    <w:rsid w:val="00CB57CC"/>
    <w:rsid w:val="00CB5A1B"/>
    <w:rsid w:val="00CB5C39"/>
    <w:rsid w:val="00CB66A5"/>
    <w:rsid w:val="00CB7170"/>
    <w:rsid w:val="00CC009A"/>
    <w:rsid w:val="00CC040E"/>
    <w:rsid w:val="00CC0B14"/>
    <w:rsid w:val="00CC111F"/>
    <w:rsid w:val="00CC2011"/>
    <w:rsid w:val="00CC3EA0"/>
    <w:rsid w:val="00CC6BA4"/>
    <w:rsid w:val="00CC7B45"/>
    <w:rsid w:val="00CD1188"/>
    <w:rsid w:val="00CD28CC"/>
    <w:rsid w:val="00CD2ED1"/>
    <w:rsid w:val="00CD337B"/>
    <w:rsid w:val="00CD7839"/>
    <w:rsid w:val="00CE0424"/>
    <w:rsid w:val="00CE0945"/>
    <w:rsid w:val="00CE1027"/>
    <w:rsid w:val="00CE28C9"/>
    <w:rsid w:val="00CE2B62"/>
    <w:rsid w:val="00CE50A5"/>
    <w:rsid w:val="00CE5241"/>
    <w:rsid w:val="00CE53BA"/>
    <w:rsid w:val="00CE6FF5"/>
    <w:rsid w:val="00CE7561"/>
    <w:rsid w:val="00CF1354"/>
    <w:rsid w:val="00CF3B1F"/>
    <w:rsid w:val="00CF3BF6"/>
    <w:rsid w:val="00CF4484"/>
    <w:rsid w:val="00CF60F5"/>
    <w:rsid w:val="00CF625B"/>
    <w:rsid w:val="00CF66D7"/>
    <w:rsid w:val="00CF687E"/>
    <w:rsid w:val="00CF762D"/>
    <w:rsid w:val="00CF76FA"/>
    <w:rsid w:val="00D0349B"/>
    <w:rsid w:val="00D0396D"/>
    <w:rsid w:val="00D0664B"/>
    <w:rsid w:val="00D07074"/>
    <w:rsid w:val="00D07E5D"/>
    <w:rsid w:val="00D10249"/>
    <w:rsid w:val="00D115C3"/>
    <w:rsid w:val="00D11897"/>
    <w:rsid w:val="00D12517"/>
    <w:rsid w:val="00D13135"/>
    <w:rsid w:val="00D1339C"/>
    <w:rsid w:val="00D13DD1"/>
    <w:rsid w:val="00D13E4E"/>
    <w:rsid w:val="00D14B31"/>
    <w:rsid w:val="00D16A5B"/>
    <w:rsid w:val="00D17AD1"/>
    <w:rsid w:val="00D215CE"/>
    <w:rsid w:val="00D22B4D"/>
    <w:rsid w:val="00D239A7"/>
    <w:rsid w:val="00D23AE3"/>
    <w:rsid w:val="00D23F47"/>
    <w:rsid w:val="00D26694"/>
    <w:rsid w:val="00D3054A"/>
    <w:rsid w:val="00D30895"/>
    <w:rsid w:val="00D33029"/>
    <w:rsid w:val="00D36B02"/>
    <w:rsid w:val="00D36E71"/>
    <w:rsid w:val="00D37D87"/>
    <w:rsid w:val="00D40760"/>
    <w:rsid w:val="00D40B33"/>
    <w:rsid w:val="00D4318F"/>
    <w:rsid w:val="00D438BF"/>
    <w:rsid w:val="00D440F8"/>
    <w:rsid w:val="00D44267"/>
    <w:rsid w:val="00D44CEA"/>
    <w:rsid w:val="00D503BC"/>
    <w:rsid w:val="00D546FF"/>
    <w:rsid w:val="00D55AD5"/>
    <w:rsid w:val="00D55D27"/>
    <w:rsid w:val="00D55D76"/>
    <w:rsid w:val="00D564E8"/>
    <w:rsid w:val="00D57400"/>
    <w:rsid w:val="00D576CA"/>
    <w:rsid w:val="00D60D96"/>
    <w:rsid w:val="00D615F3"/>
    <w:rsid w:val="00D61801"/>
    <w:rsid w:val="00D61AF5"/>
    <w:rsid w:val="00D64C0D"/>
    <w:rsid w:val="00D652B5"/>
    <w:rsid w:val="00D66155"/>
    <w:rsid w:val="00D708B0"/>
    <w:rsid w:val="00D709E6"/>
    <w:rsid w:val="00D711AF"/>
    <w:rsid w:val="00D7123C"/>
    <w:rsid w:val="00D7318F"/>
    <w:rsid w:val="00D73F80"/>
    <w:rsid w:val="00D75653"/>
    <w:rsid w:val="00D76FA2"/>
    <w:rsid w:val="00D77613"/>
    <w:rsid w:val="00D77B1D"/>
    <w:rsid w:val="00D8021F"/>
    <w:rsid w:val="00D80383"/>
    <w:rsid w:val="00D823C6"/>
    <w:rsid w:val="00D83048"/>
    <w:rsid w:val="00D8327F"/>
    <w:rsid w:val="00D83417"/>
    <w:rsid w:val="00D842B2"/>
    <w:rsid w:val="00D848C4"/>
    <w:rsid w:val="00D86CA3"/>
    <w:rsid w:val="00D871CE"/>
    <w:rsid w:val="00D9094A"/>
    <w:rsid w:val="00D9196D"/>
    <w:rsid w:val="00D927E5"/>
    <w:rsid w:val="00D92982"/>
    <w:rsid w:val="00D938C0"/>
    <w:rsid w:val="00D96996"/>
    <w:rsid w:val="00D96E43"/>
    <w:rsid w:val="00D971AB"/>
    <w:rsid w:val="00DA2FC1"/>
    <w:rsid w:val="00DA305E"/>
    <w:rsid w:val="00DA3350"/>
    <w:rsid w:val="00DA5417"/>
    <w:rsid w:val="00DA56E8"/>
    <w:rsid w:val="00DA6BD0"/>
    <w:rsid w:val="00DB0A9F"/>
    <w:rsid w:val="00DB1F23"/>
    <w:rsid w:val="00DB377D"/>
    <w:rsid w:val="00DB3BA2"/>
    <w:rsid w:val="00DB415A"/>
    <w:rsid w:val="00DB654F"/>
    <w:rsid w:val="00DC1F1B"/>
    <w:rsid w:val="00DC2D36"/>
    <w:rsid w:val="00DC53EF"/>
    <w:rsid w:val="00DC67E8"/>
    <w:rsid w:val="00DD0928"/>
    <w:rsid w:val="00DD09C1"/>
    <w:rsid w:val="00DD0D2D"/>
    <w:rsid w:val="00DD701F"/>
    <w:rsid w:val="00DE0242"/>
    <w:rsid w:val="00DE0DEE"/>
    <w:rsid w:val="00DE17EB"/>
    <w:rsid w:val="00DE1BBA"/>
    <w:rsid w:val="00DE5608"/>
    <w:rsid w:val="00DE58D0"/>
    <w:rsid w:val="00DE654F"/>
    <w:rsid w:val="00DF0B6E"/>
    <w:rsid w:val="00DF15E0"/>
    <w:rsid w:val="00DF37A0"/>
    <w:rsid w:val="00DF45E1"/>
    <w:rsid w:val="00DF648D"/>
    <w:rsid w:val="00DF6889"/>
    <w:rsid w:val="00E00C5D"/>
    <w:rsid w:val="00E0394C"/>
    <w:rsid w:val="00E056B8"/>
    <w:rsid w:val="00E078DB"/>
    <w:rsid w:val="00E07B96"/>
    <w:rsid w:val="00E07D93"/>
    <w:rsid w:val="00E10930"/>
    <w:rsid w:val="00E110E7"/>
    <w:rsid w:val="00E11B20"/>
    <w:rsid w:val="00E12804"/>
    <w:rsid w:val="00E13968"/>
    <w:rsid w:val="00E17973"/>
    <w:rsid w:val="00E17FA2"/>
    <w:rsid w:val="00E20959"/>
    <w:rsid w:val="00E20CC7"/>
    <w:rsid w:val="00E21D7B"/>
    <w:rsid w:val="00E22330"/>
    <w:rsid w:val="00E2648B"/>
    <w:rsid w:val="00E26703"/>
    <w:rsid w:val="00E30785"/>
    <w:rsid w:val="00E30B5A"/>
    <w:rsid w:val="00E3123D"/>
    <w:rsid w:val="00E31461"/>
    <w:rsid w:val="00E31D43"/>
    <w:rsid w:val="00E32608"/>
    <w:rsid w:val="00E33D4F"/>
    <w:rsid w:val="00E34188"/>
    <w:rsid w:val="00E34A75"/>
    <w:rsid w:val="00E34B6E"/>
    <w:rsid w:val="00E35559"/>
    <w:rsid w:val="00E35A65"/>
    <w:rsid w:val="00E35E40"/>
    <w:rsid w:val="00E36A08"/>
    <w:rsid w:val="00E3723A"/>
    <w:rsid w:val="00E37860"/>
    <w:rsid w:val="00E408B8"/>
    <w:rsid w:val="00E41717"/>
    <w:rsid w:val="00E446F1"/>
    <w:rsid w:val="00E45E44"/>
    <w:rsid w:val="00E46886"/>
    <w:rsid w:val="00E47AEF"/>
    <w:rsid w:val="00E504F7"/>
    <w:rsid w:val="00E50A2B"/>
    <w:rsid w:val="00E5198F"/>
    <w:rsid w:val="00E53B75"/>
    <w:rsid w:val="00E54BB0"/>
    <w:rsid w:val="00E54E3B"/>
    <w:rsid w:val="00E56FB4"/>
    <w:rsid w:val="00E57565"/>
    <w:rsid w:val="00E61B38"/>
    <w:rsid w:val="00E635A3"/>
    <w:rsid w:val="00E63838"/>
    <w:rsid w:val="00E64246"/>
    <w:rsid w:val="00E64434"/>
    <w:rsid w:val="00E6764F"/>
    <w:rsid w:val="00E67C51"/>
    <w:rsid w:val="00E7262F"/>
    <w:rsid w:val="00E72EFC"/>
    <w:rsid w:val="00E758EC"/>
    <w:rsid w:val="00E75F92"/>
    <w:rsid w:val="00E77F93"/>
    <w:rsid w:val="00E80E38"/>
    <w:rsid w:val="00E8234C"/>
    <w:rsid w:val="00E82417"/>
    <w:rsid w:val="00E824AD"/>
    <w:rsid w:val="00E83AA9"/>
    <w:rsid w:val="00E85928"/>
    <w:rsid w:val="00E87822"/>
    <w:rsid w:val="00E90395"/>
    <w:rsid w:val="00E90E49"/>
    <w:rsid w:val="00E917F9"/>
    <w:rsid w:val="00E91B0D"/>
    <w:rsid w:val="00E9291C"/>
    <w:rsid w:val="00E93FFE"/>
    <w:rsid w:val="00E94F8A"/>
    <w:rsid w:val="00EA365E"/>
    <w:rsid w:val="00EA5842"/>
    <w:rsid w:val="00EA7398"/>
    <w:rsid w:val="00EA7A41"/>
    <w:rsid w:val="00EB077B"/>
    <w:rsid w:val="00EB2B30"/>
    <w:rsid w:val="00EB48D5"/>
    <w:rsid w:val="00EB4EA2"/>
    <w:rsid w:val="00EB5B5C"/>
    <w:rsid w:val="00EB5E11"/>
    <w:rsid w:val="00EC24D5"/>
    <w:rsid w:val="00EC27C6"/>
    <w:rsid w:val="00EC4207"/>
    <w:rsid w:val="00EC5653"/>
    <w:rsid w:val="00EC56A9"/>
    <w:rsid w:val="00EC71CE"/>
    <w:rsid w:val="00EC74DA"/>
    <w:rsid w:val="00EC763E"/>
    <w:rsid w:val="00ED1006"/>
    <w:rsid w:val="00ED2990"/>
    <w:rsid w:val="00ED4A80"/>
    <w:rsid w:val="00ED4B2E"/>
    <w:rsid w:val="00ED4DCE"/>
    <w:rsid w:val="00ED6E61"/>
    <w:rsid w:val="00ED7C2B"/>
    <w:rsid w:val="00ED7E89"/>
    <w:rsid w:val="00EE10B0"/>
    <w:rsid w:val="00EE4A43"/>
    <w:rsid w:val="00EF03DB"/>
    <w:rsid w:val="00EF18FE"/>
    <w:rsid w:val="00EF3649"/>
    <w:rsid w:val="00EF36B8"/>
    <w:rsid w:val="00EF5787"/>
    <w:rsid w:val="00EF5C9E"/>
    <w:rsid w:val="00EF60D0"/>
    <w:rsid w:val="00EF6C15"/>
    <w:rsid w:val="00EF70BE"/>
    <w:rsid w:val="00F00B3F"/>
    <w:rsid w:val="00F0528D"/>
    <w:rsid w:val="00F0616C"/>
    <w:rsid w:val="00F06C67"/>
    <w:rsid w:val="00F06DFD"/>
    <w:rsid w:val="00F071D1"/>
    <w:rsid w:val="00F07533"/>
    <w:rsid w:val="00F07B05"/>
    <w:rsid w:val="00F10629"/>
    <w:rsid w:val="00F12B80"/>
    <w:rsid w:val="00F15FA5"/>
    <w:rsid w:val="00F162BA"/>
    <w:rsid w:val="00F175FA"/>
    <w:rsid w:val="00F209B7"/>
    <w:rsid w:val="00F21325"/>
    <w:rsid w:val="00F21A86"/>
    <w:rsid w:val="00F2376F"/>
    <w:rsid w:val="00F243D8"/>
    <w:rsid w:val="00F25777"/>
    <w:rsid w:val="00F25B7F"/>
    <w:rsid w:val="00F2625D"/>
    <w:rsid w:val="00F2770A"/>
    <w:rsid w:val="00F30828"/>
    <w:rsid w:val="00F313D6"/>
    <w:rsid w:val="00F31792"/>
    <w:rsid w:val="00F326DB"/>
    <w:rsid w:val="00F336CF"/>
    <w:rsid w:val="00F358A1"/>
    <w:rsid w:val="00F366F6"/>
    <w:rsid w:val="00F37143"/>
    <w:rsid w:val="00F371C1"/>
    <w:rsid w:val="00F40F0C"/>
    <w:rsid w:val="00F41961"/>
    <w:rsid w:val="00F4556C"/>
    <w:rsid w:val="00F4766C"/>
    <w:rsid w:val="00F5013C"/>
    <w:rsid w:val="00F5060E"/>
    <w:rsid w:val="00F507D1"/>
    <w:rsid w:val="00F5143B"/>
    <w:rsid w:val="00F519CE"/>
    <w:rsid w:val="00F51ADA"/>
    <w:rsid w:val="00F529A3"/>
    <w:rsid w:val="00F558B2"/>
    <w:rsid w:val="00F56CD8"/>
    <w:rsid w:val="00F60193"/>
    <w:rsid w:val="00F60203"/>
    <w:rsid w:val="00F607C5"/>
    <w:rsid w:val="00F60DEA"/>
    <w:rsid w:val="00F61B11"/>
    <w:rsid w:val="00F626E1"/>
    <w:rsid w:val="00F6302A"/>
    <w:rsid w:val="00F63950"/>
    <w:rsid w:val="00F63B14"/>
    <w:rsid w:val="00F64C2B"/>
    <w:rsid w:val="00F651BE"/>
    <w:rsid w:val="00F65A6D"/>
    <w:rsid w:val="00F67F53"/>
    <w:rsid w:val="00F703BE"/>
    <w:rsid w:val="00F71F69"/>
    <w:rsid w:val="00F722CF"/>
    <w:rsid w:val="00F72711"/>
    <w:rsid w:val="00F72B72"/>
    <w:rsid w:val="00F738F8"/>
    <w:rsid w:val="00F73AFA"/>
    <w:rsid w:val="00F74BB9"/>
    <w:rsid w:val="00F75381"/>
    <w:rsid w:val="00F75582"/>
    <w:rsid w:val="00F75F72"/>
    <w:rsid w:val="00F76B40"/>
    <w:rsid w:val="00F76EFA"/>
    <w:rsid w:val="00F77B92"/>
    <w:rsid w:val="00F803F1"/>
    <w:rsid w:val="00F804BE"/>
    <w:rsid w:val="00F817CE"/>
    <w:rsid w:val="00F81D8E"/>
    <w:rsid w:val="00F81F81"/>
    <w:rsid w:val="00F8289F"/>
    <w:rsid w:val="00F83F33"/>
    <w:rsid w:val="00F8456C"/>
    <w:rsid w:val="00F859D8"/>
    <w:rsid w:val="00F868F5"/>
    <w:rsid w:val="00F8727B"/>
    <w:rsid w:val="00F9056A"/>
    <w:rsid w:val="00F90F8D"/>
    <w:rsid w:val="00F91C43"/>
    <w:rsid w:val="00F92782"/>
    <w:rsid w:val="00F93811"/>
    <w:rsid w:val="00F93AA9"/>
    <w:rsid w:val="00F950BA"/>
    <w:rsid w:val="00F95D29"/>
    <w:rsid w:val="00F96346"/>
    <w:rsid w:val="00F96985"/>
    <w:rsid w:val="00F97838"/>
    <w:rsid w:val="00F97CCE"/>
    <w:rsid w:val="00FA0667"/>
    <w:rsid w:val="00FA2BB3"/>
    <w:rsid w:val="00FA32F0"/>
    <w:rsid w:val="00FA3419"/>
    <w:rsid w:val="00FA38D1"/>
    <w:rsid w:val="00FA3BA8"/>
    <w:rsid w:val="00FB4C80"/>
    <w:rsid w:val="00FB6782"/>
    <w:rsid w:val="00FB6A6A"/>
    <w:rsid w:val="00FB6BA1"/>
    <w:rsid w:val="00FC176E"/>
    <w:rsid w:val="00FC4F08"/>
    <w:rsid w:val="00FC614C"/>
    <w:rsid w:val="00FC7429"/>
    <w:rsid w:val="00FD0396"/>
    <w:rsid w:val="00FD05CB"/>
    <w:rsid w:val="00FD07F6"/>
    <w:rsid w:val="00FD1EC8"/>
    <w:rsid w:val="00FD3B07"/>
    <w:rsid w:val="00FD47ED"/>
    <w:rsid w:val="00FD74DB"/>
    <w:rsid w:val="00FD7660"/>
    <w:rsid w:val="00FE0285"/>
    <w:rsid w:val="00FE0655"/>
    <w:rsid w:val="00FE1407"/>
    <w:rsid w:val="00FE1C2C"/>
    <w:rsid w:val="00FE2237"/>
    <w:rsid w:val="00FE2365"/>
    <w:rsid w:val="00FE2825"/>
    <w:rsid w:val="00FE37D7"/>
    <w:rsid w:val="00FE3F82"/>
    <w:rsid w:val="00FE4C7B"/>
    <w:rsid w:val="00FE51C1"/>
    <w:rsid w:val="00FE55B4"/>
    <w:rsid w:val="00FE7336"/>
    <w:rsid w:val="00FE787C"/>
    <w:rsid w:val="00FF3D65"/>
    <w:rsid w:val="00FF45A5"/>
    <w:rsid w:val="00FF5C91"/>
    <w:rsid w:val="00FF7A96"/>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A6AF32"/>
  <w15:chartTrackingRefBased/>
  <w15:docId w15:val="{FE70B2B5-89CD-4EAE-8F6D-B3549C4FA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331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F63B14"/>
    <w:pPr>
      <w:overflowPunct/>
      <w:spacing w:after="0" w:line="181" w:lineRule="atLeast"/>
      <w:textAlignment w:val="auto"/>
    </w:pPr>
    <w:rPr>
      <w:rFonts w:ascii="ClassicoURW" w:hAnsi="ClassicoURW"/>
      <w:sz w:val="24"/>
      <w:szCs w:val="24"/>
      <w:lang w:val="en-US" w:eastAsia="en-GB"/>
    </w:rPr>
  </w:style>
  <w:style w:type="paragraph" w:styleId="NormalWeb">
    <w:name w:val="Normal (Web)"/>
    <w:basedOn w:val="Normal"/>
    <w:uiPriority w:val="99"/>
    <w:unhideWhenUsed/>
    <w:rsid w:val="00267CF7"/>
    <w:pPr>
      <w:overflowPunct/>
      <w:autoSpaceDE/>
      <w:autoSpaceDN/>
      <w:adjustRightInd/>
      <w:spacing w:before="100" w:beforeAutospacing="1" w:after="100" w:afterAutospacing="1"/>
      <w:textAlignment w:val="auto"/>
    </w:pPr>
    <w:rPr>
      <w:sz w:val="24"/>
      <w:szCs w:val="24"/>
      <w:lang w:val="en-US" w:eastAsia="en-US"/>
    </w:rPr>
  </w:style>
  <w:style w:type="character" w:customStyle="1" w:styleId="TACChar">
    <w:name w:val="TAC Char"/>
    <w:link w:val="TAC"/>
    <w:rsid w:val="00EF70BE"/>
    <w:rPr>
      <w:rFonts w:ascii="Arial" w:hAnsi="Arial"/>
      <w:sz w:val="18"/>
      <w:lang w:val="x-none" w:eastAsia="x-none"/>
    </w:rPr>
  </w:style>
  <w:style w:type="character" w:styleId="PlaceholderText">
    <w:name w:val="Placeholder Text"/>
    <w:basedOn w:val="DefaultParagraphFont"/>
    <w:uiPriority w:val="99"/>
    <w:semiHidden/>
    <w:rsid w:val="00F358A1"/>
    <w:rPr>
      <w:color w:val="808080"/>
    </w:rPr>
  </w:style>
  <w:style w:type="paragraph" w:styleId="Revision">
    <w:name w:val="Revision"/>
    <w:hidden/>
    <w:uiPriority w:val="99"/>
    <w:semiHidden/>
    <w:rsid w:val="00F5143B"/>
    <w:rPr>
      <w:rFonts w:ascii="Times New Roman" w:hAnsi="Times New Roman"/>
      <w:lang w:eastAsia="ja-JP"/>
    </w:rPr>
  </w:style>
  <w:style w:type="paragraph" w:customStyle="1" w:styleId="textintend3">
    <w:name w:val="text intend 3"/>
    <w:basedOn w:val="Normal"/>
    <w:rsid w:val="00EB2B30"/>
    <w:pPr>
      <w:numPr>
        <w:numId w:val="15"/>
      </w:numPr>
      <w:spacing w:after="120"/>
      <w:jc w:val="both"/>
    </w:pPr>
    <w:rPr>
      <w:rFonts w:eastAsia="MS Mincho"/>
      <w:sz w:val="24"/>
      <w:lang w:val="en-US" w:eastAsia="x-none"/>
    </w:rPr>
  </w:style>
  <w:style w:type="paragraph" w:customStyle="1" w:styleId="IvDInstructiontext">
    <w:name w:val="IvD Instructiontext"/>
    <w:basedOn w:val="BodyText"/>
    <w:link w:val="IvDInstructiontextChar"/>
    <w:uiPriority w:val="99"/>
    <w:qFormat/>
    <w:rsid w:val="003C4BC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3C4BCD"/>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3C4BC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3C4BCD"/>
    <w:rPr>
      <w:rFonts w:ascii="Arial" w:hAnsi="Arial"/>
      <w:spacing w:val="2"/>
      <w:lang w:val="en-US" w:eastAsia="en-US"/>
    </w:rPr>
  </w:style>
  <w:style w:type="paragraph" w:customStyle="1" w:styleId="Text">
    <w:name w:val="Text"/>
    <w:rsid w:val="00393477"/>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
    <w:next w:val="Text"/>
    <w:rsid w:val="00393477"/>
  </w:style>
  <w:style w:type="paragraph" w:styleId="Title">
    <w:name w:val="Title"/>
    <w:next w:val="BodyText"/>
    <w:link w:val="TitleChar"/>
    <w:qFormat/>
    <w:rsid w:val="00393477"/>
    <w:pPr>
      <w:spacing w:before="600"/>
    </w:pPr>
    <w:rPr>
      <w:rFonts w:ascii="Arial" w:hAnsi="Arial"/>
      <w:noProof/>
      <w:sz w:val="24"/>
      <w:lang w:val="en-US" w:eastAsia="en-US"/>
    </w:rPr>
  </w:style>
  <w:style w:type="character" w:customStyle="1" w:styleId="TitleChar">
    <w:name w:val="Title Char"/>
    <w:basedOn w:val="DefaultParagraphFont"/>
    <w:link w:val="Title"/>
    <w:rsid w:val="00393477"/>
    <w:rPr>
      <w:rFonts w:ascii="Arial" w:hAnsi="Arial"/>
      <w:noProof/>
      <w:sz w:val="24"/>
      <w:lang w:val="en-US" w:eastAsia="en-US"/>
    </w:rPr>
  </w:style>
  <w:style w:type="paragraph" w:customStyle="1" w:styleId="ProgramStyle">
    <w:name w:val="ProgramStyle"/>
    <w:next w:val="BodyText"/>
    <w:rsid w:val="00393477"/>
    <w:rPr>
      <w:rFonts w:ascii="Courier New" w:hAnsi="Courier New"/>
      <w:sz w:val="16"/>
      <w:lang w:val="en-US" w:eastAsia="en-US"/>
    </w:rPr>
  </w:style>
  <w:style w:type="paragraph" w:customStyle="1" w:styleId="TableStyle">
    <w:name w:val="TableStyle"/>
    <w:rsid w:val="00393477"/>
    <w:pPr>
      <w:ind w:left="85"/>
    </w:pPr>
    <w:rPr>
      <w:rFonts w:ascii="Arial" w:hAnsi="Arial"/>
      <w:sz w:val="22"/>
      <w:lang w:val="en-US" w:eastAsia="en-US"/>
    </w:rPr>
  </w:style>
  <w:style w:type="paragraph" w:customStyle="1" w:styleId="Listabcdoublelinewide">
    <w:name w:val="List abc double line (wide)"/>
    <w:rsid w:val="00393477"/>
    <w:pPr>
      <w:numPr>
        <w:numId w:val="19"/>
      </w:numPr>
      <w:spacing w:before="240"/>
    </w:pPr>
    <w:rPr>
      <w:rFonts w:ascii="Arial" w:hAnsi="Arial"/>
      <w:lang w:val="en-US" w:eastAsia="en-US" w:bidi="ar-DZ"/>
    </w:rPr>
  </w:style>
  <w:style w:type="paragraph" w:customStyle="1" w:styleId="NoSpellcheck">
    <w:name w:val="NoSpellcheck"/>
    <w:rsid w:val="00393477"/>
    <w:rPr>
      <w:rFonts w:ascii="Arial" w:hAnsi="Arial"/>
      <w:noProof/>
      <w:sz w:val="12"/>
      <w:lang w:val="en-US" w:eastAsia="en-US"/>
    </w:rPr>
  </w:style>
  <w:style w:type="paragraph" w:customStyle="1" w:styleId="Heading">
    <w:name w:val="Heading"/>
    <w:next w:val="BodyText"/>
    <w:rsid w:val="00393477"/>
    <w:pPr>
      <w:spacing w:before="360"/>
    </w:pPr>
    <w:rPr>
      <w:rFonts w:ascii="Arial" w:hAnsi="Arial"/>
      <w:b/>
      <w:lang w:val="en-US" w:eastAsia="en-US"/>
    </w:rPr>
  </w:style>
  <w:style w:type="paragraph" w:customStyle="1" w:styleId="Contents">
    <w:name w:val="Contents"/>
    <w:next w:val="Text"/>
    <w:rsid w:val="00393477"/>
    <w:pPr>
      <w:spacing w:before="360" w:after="120"/>
    </w:pPr>
    <w:rPr>
      <w:rFonts w:ascii="Arial" w:hAnsi="Arial"/>
      <w:b/>
      <w:lang w:val="en-US" w:eastAsia="en-US"/>
    </w:rPr>
  </w:style>
  <w:style w:type="paragraph" w:customStyle="1" w:styleId="Listabcsinglelinewide">
    <w:name w:val="List abc single line (wide)"/>
    <w:rsid w:val="00393477"/>
    <w:pPr>
      <w:numPr>
        <w:numId w:val="20"/>
      </w:numPr>
    </w:pPr>
    <w:rPr>
      <w:rFonts w:ascii="Arial" w:hAnsi="Arial"/>
      <w:lang w:val="en-US" w:eastAsia="en-US" w:bidi="ar-DZ"/>
    </w:rPr>
  </w:style>
  <w:style w:type="paragraph" w:customStyle="1" w:styleId="Keyword">
    <w:name w:val="Keyword"/>
    <w:basedOn w:val="BodyText"/>
    <w:next w:val="BodyText"/>
    <w:rsid w:val="00393477"/>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z w:val="22"/>
      <w:u w:val="single"/>
      <w:lang w:val="en-US" w:eastAsia="en-US"/>
    </w:rPr>
  </w:style>
  <w:style w:type="paragraph" w:customStyle="1" w:styleId="Listnumberdoublelinewide">
    <w:name w:val="List number double line (wide)"/>
    <w:rsid w:val="00393477"/>
    <w:pPr>
      <w:numPr>
        <w:numId w:val="17"/>
      </w:numPr>
      <w:spacing w:before="240"/>
    </w:pPr>
    <w:rPr>
      <w:rFonts w:ascii="Arial" w:hAnsi="Arial"/>
      <w:lang w:val="en-US" w:eastAsia="en-US"/>
    </w:rPr>
  </w:style>
  <w:style w:type="paragraph" w:customStyle="1" w:styleId="Listnumbersinglelinewide">
    <w:name w:val="List number single line (wide)"/>
    <w:rsid w:val="00393477"/>
    <w:pPr>
      <w:numPr>
        <w:numId w:val="18"/>
      </w:numPr>
    </w:pPr>
    <w:rPr>
      <w:rFonts w:ascii="Arial" w:hAnsi="Arial"/>
      <w:lang w:val="en-US" w:eastAsia="en-US"/>
    </w:rPr>
  </w:style>
  <w:style w:type="paragraph" w:customStyle="1" w:styleId="ListBulletwide">
    <w:name w:val="List Bullet (wide)"/>
    <w:rsid w:val="00393477"/>
    <w:pPr>
      <w:numPr>
        <w:numId w:val="21"/>
      </w:numPr>
    </w:pPr>
    <w:rPr>
      <w:rFonts w:ascii="Arial" w:hAnsi="Arial"/>
      <w:lang w:val="en-US" w:eastAsia="en-US"/>
    </w:rPr>
  </w:style>
  <w:style w:type="paragraph" w:customStyle="1" w:styleId="ListBullet2wide">
    <w:name w:val="List Bullet 2 (wide)"/>
    <w:rsid w:val="00393477"/>
    <w:pPr>
      <w:numPr>
        <w:numId w:val="22"/>
      </w:numPr>
      <w:spacing w:before="240"/>
    </w:pPr>
    <w:rPr>
      <w:rFonts w:ascii="Arial" w:hAnsi="Arial"/>
      <w:lang w:val="en-US" w:eastAsia="en-US"/>
    </w:rPr>
  </w:style>
  <w:style w:type="paragraph" w:customStyle="1" w:styleId="CaptionWide">
    <w:name w:val="Caption (Wide)"/>
    <w:next w:val="BodyText"/>
    <w:rsid w:val="00393477"/>
    <w:pPr>
      <w:tabs>
        <w:tab w:val="left" w:pos="1134"/>
      </w:tabs>
      <w:spacing w:before="120" w:after="60"/>
      <w:ind w:left="964" w:hanging="964"/>
    </w:pPr>
    <w:rPr>
      <w:rFonts w:ascii="Arial" w:hAnsi="Arial"/>
      <w:lang w:val="en-US" w:eastAsia="en-US"/>
    </w:rPr>
  </w:style>
  <w:style w:type="paragraph" w:customStyle="1" w:styleId="Footercompany">
    <w:name w:val="Footercompany"/>
    <w:rsid w:val="00393477"/>
    <w:rPr>
      <w:rFonts w:ascii="Arial" w:hAnsi="Arial" w:cs="Helvetica"/>
      <w:b/>
      <w:bCs/>
      <w:noProof/>
      <w:sz w:val="16"/>
      <w:lang w:val="en-US" w:eastAsia="en-US"/>
    </w:rPr>
  </w:style>
  <w:style w:type="paragraph" w:customStyle="1" w:styleId="Style1">
    <w:name w:val="Style1"/>
    <w:basedOn w:val="BodyText"/>
    <w:rsid w:val="0039347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ThorbjrnTrnstrm">
    <w:name w:val="Thorbjörn Tärnström"/>
    <w:semiHidden/>
    <w:rsid w:val="00393477"/>
    <w:rPr>
      <w:rFonts w:ascii="Arial" w:hAnsi="Arial" w:cs="Arial"/>
      <w:color w:val="auto"/>
      <w:sz w:val="20"/>
      <w:szCs w:val="20"/>
    </w:rPr>
  </w:style>
  <w:style w:type="paragraph" w:customStyle="1" w:styleId="IvDtabletext">
    <w:name w:val="IvD tabletext"/>
    <w:basedOn w:val="BodyText"/>
    <w:link w:val="IvDtabletextChar"/>
    <w:qFormat/>
    <w:rsid w:val="00393477"/>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BodyTextChar"/>
    <w:link w:val="IvDtabletext"/>
    <w:rsid w:val="00393477"/>
    <w:rPr>
      <w:rFonts w:ascii="Arial" w:hAnsi="Arial"/>
      <w:spacing w:val="2"/>
      <w:lang w:val="en-US" w:eastAsia="en-US"/>
    </w:rPr>
  </w:style>
  <w:style w:type="paragraph" w:customStyle="1" w:styleId="Instructiontext">
    <w:name w:val="Instruction text"/>
    <w:basedOn w:val="BodyText"/>
    <w:link w:val="InstructiontextChar"/>
    <w:uiPriority w:val="99"/>
    <w:qFormat/>
    <w:rsid w:val="0039347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393477"/>
    <w:rPr>
      <w:rFonts w:ascii="Arial" w:hAnsi="Arial"/>
      <w:i/>
      <w:color w:val="7F7F7F" w:themeColor="text1" w:themeTint="80"/>
      <w:spacing w:val="2"/>
      <w:sz w:val="18"/>
      <w:szCs w:val="18"/>
      <w:lang w:val="en-US" w:eastAsia="en-US"/>
    </w:rPr>
  </w:style>
  <w:style w:type="character" w:customStyle="1" w:styleId="IvDTitle">
    <w:name w:val="IvD Title"/>
    <w:basedOn w:val="IvDbodytextChar"/>
    <w:uiPriority w:val="1"/>
    <w:qFormat/>
    <w:rsid w:val="00393477"/>
    <w:rPr>
      <w:rFonts w:ascii="Arial" w:hAnsi="Arial"/>
      <w:b w:val="0"/>
      <w:i w:val="0"/>
      <w:color w:val="000000" w:themeColor="text1"/>
      <w:spacing w:val="2"/>
      <w:sz w:val="48"/>
      <w:u w:val="none"/>
      <w:lang w:val="en-US" w:eastAsia="en-US"/>
    </w:rPr>
  </w:style>
  <w:style w:type="paragraph" w:customStyle="1" w:styleId="IvDtableinstruction">
    <w:name w:val="IvD tableinstruction"/>
    <w:basedOn w:val="IvDInstructiontext"/>
    <w:link w:val="IvDtableinstructionChar"/>
    <w:qFormat/>
    <w:rsid w:val="00393477"/>
    <w:pPr>
      <w:spacing w:before="100" w:after="100"/>
    </w:pPr>
  </w:style>
  <w:style w:type="character" w:customStyle="1" w:styleId="IvDtableinstructionChar">
    <w:name w:val="IvD tableinstruction Char"/>
    <w:basedOn w:val="IvDInstructiontextChar"/>
    <w:link w:val="IvDtableinstruction"/>
    <w:rsid w:val="00393477"/>
    <w:rPr>
      <w:rFonts w:ascii="Arial" w:hAnsi="Arial"/>
      <w:i/>
      <w:color w:val="7F7F7F" w:themeColor="text1" w:themeTint="80"/>
      <w:spacing w:val="2"/>
      <w:sz w:val="18"/>
      <w:szCs w:val="18"/>
      <w:lang w:val="en-US" w:eastAsia="en-US"/>
    </w:rPr>
  </w:style>
  <w:style w:type="character" w:customStyle="1" w:styleId="B1Char">
    <w:name w:val="B1 Char"/>
    <w:rsid w:val="00393477"/>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280676">
      <w:bodyDiv w:val="1"/>
      <w:marLeft w:val="0"/>
      <w:marRight w:val="0"/>
      <w:marTop w:val="0"/>
      <w:marBottom w:val="0"/>
      <w:divBdr>
        <w:top w:val="none" w:sz="0" w:space="0" w:color="auto"/>
        <w:left w:val="none" w:sz="0" w:space="0" w:color="auto"/>
        <w:bottom w:val="none" w:sz="0" w:space="0" w:color="auto"/>
        <w:right w:val="none" w:sz="0" w:space="0" w:color="auto"/>
      </w:divBdr>
    </w:div>
    <w:div w:id="665062223">
      <w:bodyDiv w:val="1"/>
      <w:marLeft w:val="0"/>
      <w:marRight w:val="0"/>
      <w:marTop w:val="0"/>
      <w:marBottom w:val="0"/>
      <w:divBdr>
        <w:top w:val="none" w:sz="0" w:space="0" w:color="auto"/>
        <w:left w:val="none" w:sz="0" w:space="0" w:color="auto"/>
        <w:bottom w:val="none" w:sz="0" w:space="0" w:color="auto"/>
        <w:right w:val="none" w:sz="0" w:space="0" w:color="auto"/>
      </w:divBdr>
    </w:div>
    <w:div w:id="705714949">
      <w:bodyDiv w:val="1"/>
      <w:marLeft w:val="0"/>
      <w:marRight w:val="0"/>
      <w:marTop w:val="0"/>
      <w:marBottom w:val="0"/>
      <w:divBdr>
        <w:top w:val="none" w:sz="0" w:space="0" w:color="auto"/>
        <w:left w:val="none" w:sz="0" w:space="0" w:color="auto"/>
        <w:bottom w:val="none" w:sz="0" w:space="0" w:color="auto"/>
        <w:right w:val="none" w:sz="0" w:space="0" w:color="auto"/>
      </w:divBdr>
    </w:div>
    <w:div w:id="759719124">
      <w:bodyDiv w:val="1"/>
      <w:marLeft w:val="0"/>
      <w:marRight w:val="0"/>
      <w:marTop w:val="0"/>
      <w:marBottom w:val="0"/>
      <w:divBdr>
        <w:top w:val="none" w:sz="0" w:space="0" w:color="auto"/>
        <w:left w:val="none" w:sz="0" w:space="0" w:color="auto"/>
        <w:bottom w:val="none" w:sz="0" w:space="0" w:color="auto"/>
        <w:right w:val="none" w:sz="0" w:space="0" w:color="auto"/>
      </w:divBdr>
    </w:div>
    <w:div w:id="784690375">
      <w:bodyDiv w:val="1"/>
      <w:marLeft w:val="0"/>
      <w:marRight w:val="0"/>
      <w:marTop w:val="0"/>
      <w:marBottom w:val="0"/>
      <w:divBdr>
        <w:top w:val="none" w:sz="0" w:space="0" w:color="auto"/>
        <w:left w:val="none" w:sz="0" w:space="0" w:color="auto"/>
        <w:bottom w:val="none" w:sz="0" w:space="0" w:color="auto"/>
        <w:right w:val="none" w:sz="0" w:space="0" w:color="auto"/>
      </w:divBdr>
      <w:divsChild>
        <w:div w:id="1531600280">
          <w:marLeft w:val="547"/>
          <w:marRight w:val="0"/>
          <w:marTop w:val="60"/>
          <w:marBottom w:val="0"/>
          <w:divBdr>
            <w:top w:val="none" w:sz="0" w:space="0" w:color="auto"/>
            <w:left w:val="none" w:sz="0" w:space="0" w:color="auto"/>
            <w:bottom w:val="none" w:sz="0" w:space="0" w:color="auto"/>
            <w:right w:val="none" w:sz="0" w:space="0" w:color="auto"/>
          </w:divBdr>
        </w:div>
      </w:divsChild>
    </w:div>
    <w:div w:id="819810375">
      <w:bodyDiv w:val="1"/>
      <w:marLeft w:val="0"/>
      <w:marRight w:val="0"/>
      <w:marTop w:val="0"/>
      <w:marBottom w:val="0"/>
      <w:divBdr>
        <w:top w:val="none" w:sz="0" w:space="0" w:color="auto"/>
        <w:left w:val="none" w:sz="0" w:space="0" w:color="auto"/>
        <w:bottom w:val="none" w:sz="0" w:space="0" w:color="auto"/>
        <w:right w:val="none" w:sz="0" w:space="0" w:color="auto"/>
      </w:divBdr>
      <w:divsChild>
        <w:div w:id="1555967340">
          <w:marLeft w:val="274"/>
          <w:marRight w:val="0"/>
          <w:marTop w:val="115"/>
          <w:marBottom w:val="0"/>
          <w:divBdr>
            <w:top w:val="none" w:sz="0" w:space="0" w:color="auto"/>
            <w:left w:val="none" w:sz="0" w:space="0" w:color="auto"/>
            <w:bottom w:val="none" w:sz="0" w:space="0" w:color="auto"/>
            <w:right w:val="none" w:sz="0" w:space="0" w:color="auto"/>
          </w:divBdr>
        </w:div>
        <w:div w:id="175311046">
          <w:marLeft w:val="274"/>
          <w:marRight w:val="0"/>
          <w:marTop w:val="115"/>
          <w:marBottom w:val="0"/>
          <w:divBdr>
            <w:top w:val="none" w:sz="0" w:space="0" w:color="auto"/>
            <w:left w:val="none" w:sz="0" w:space="0" w:color="auto"/>
            <w:bottom w:val="none" w:sz="0" w:space="0" w:color="auto"/>
            <w:right w:val="none" w:sz="0" w:space="0" w:color="auto"/>
          </w:divBdr>
        </w:div>
      </w:divsChild>
    </w:div>
    <w:div w:id="845557158">
      <w:bodyDiv w:val="1"/>
      <w:marLeft w:val="0"/>
      <w:marRight w:val="0"/>
      <w:marTop w:val="0"/>
      <w:marBottom w:val="0"/>
      <w:divBdr>
        <w:top w:val="none" w:sz="0" w:space="0" w:color="auto"/>
        <w:left w:val="none" w:sz="0" w:space="0" w:color="auto"/>
        <w:bottom w:val="none" w:sz="0" w:space="0" w:color="auto"/>
        <w:right w:val="none" w:sz="0" w:space="0" w:color="auto"/>
      </w:divBdr>
      <w:divsChild>
        <w:div w:id="1167476418">
          <w:marLeft w:val="1123"/>
          <w:marRight w:val="0"/>
          <w:marTop w:val="60"/>
          <w:marBottom w:val="0"/>
          <w:divBdr>
            <w:top w:val="none" w:sz="0" w:space="0" w:color="auto"/>
            <w:left w:val="none" w:sz="0" w:space="0" w:color="auto"/>
            <w:bottom w:val="none" w:sz="0" w:space="0" w:color="auto"/>
            <w:right w:val="none" w:sz="0" w:space="0" w:color="auto"/>
          </w:divBdr>
        </w:div>
        <w:div w:id="553470088">
          <w:marLeft w:val="547"/>
          <w:marRight w:val="0"/>
          <w:marTop w:val="60"/>
          <w:marBottom w:val="0"/>
          <w:divBdr>
            <w:top w:val="none" w:sz="0" w:space="0" w:color="auto"/>
            <w:left w:val="none" w:sz="0" w:space="0" w:color="auto"/>
            <w:bottom w:val="none" w:sz="0" w:space="0" w:color="auto"/>
            <w:right w:val="none" w:sz="0" w:space="0" w:color="auto"/>
          </w:divBdr>
        </w:div>
      </w:divsChild>
    </w:div>
    <w:div w:id="914824080">
      <w:bodyDiv w:val="1"/>
      <w:marLeft w:val="0"/>
      <w:marRight w:val="0"/>
      <w:marTop w:val="0"/>
      <w:marBottom w:val="0"/>
      <w:divBdr>
        <w:top w:val="none" w:sz="0" w:space="0" w:color="auto"/>
        <w:left w:val="none" w:sz="0" w:space="0" w:color="auto"/>
        <w:bottom w:val="none" w:sz="0" w:space="0" w:color="auto"/>
        <w:right w:val="none" w:sz="0" w:space="0" w:color="auto"/>
      </w:divBdr>
    </w:div>
    <w:div w:id="954486541">
      <w:bodyDiv w:val="1"/>
      <w:marLeft w:val="0"/>
      <w:marRight w:val="0"/>
      <w:marTop w:val="0"/>
      <w:marBottom w:val="0"/>
      <w:divBdr>
        <w:top w:val="none" w:sz="0" w:space="0" w:color="auto"/>
        <w:left w:val="none" w:sz="0" w:space="0" w:color="auto"/>
        <w:bottom w:val="none" w:sz="0" w:space="0" w:color="auto"/>
        <w:right w:val="none" w:sz="0" w:space="0" w:color="auto"/>
      </w:divBdr>
    </w:div>
    <w:div w:id="1081415695">
      <w:bodyDiv w:val="1"/>
      <w:marLeft w:val="0"/>
      <w:marRight w:val="0"/>
      <w:marTop w:val="0"/>
      <w:marBottom w:val="0"/>
      <w:divBdr>
        <w:top w:val="none" w:sz="0" w:space="0" w:color="auto"/>
        <w:left w:val="none" w:sz="0" w:space="0" w:color="auto"/>
        <w:bottom w:val="none" w:sz="0" w:space="0" w:color="auto"/>
        <w:right w:val="none" w:sz="0" w:space="0" w:color="auto"/>
      </w:divBdr>
    </w:div>
    <w:div w:id="1092703903">
      <w:bodyDiv w:val="1"/>
      <w:marLeft w:val="0"/>
      <w:marRight w:val="0"/>
      <w:marTop w:val="0"/>
      <w:marBottom w:val="0"/>
      <w:divBdr>
        <w:top w:val="none" w:sz="0" w:space="0" w:color="auto"/>
        <w:left w:val="none" w:sz="0" w:space="0" w:color="auto"/>
        <w:bottom w:val="none" w:sz="0" w:space="0" w:color="auto"/>
        <w:right w:val="none" w:sz="0" w:space="0" w:color="auto"/>
      </w:divBdr>
    </w:div>
    <w:div w:id="1193495256">
      <w:bodyDiv w:val="1"/>
      <w:marLeft w:val="0"/>
      <w:marRight w:val="0"/>
      <w:marTop w:val="0"/>
      <w:marBottom w:val="0"/>
      <w:divBdr>
        <w:top w:val="none" w:sz="0" w:space="0" w:color="auto"/>
        <w:left w:val="none" w:sz="0" w:space="0" w:color="auto"/>
        <w:bottom w:val="none" w:sz="0" w:space="0" w:color="auto"/>
        <w:right w:val="none" w:sz="0" w:space="0" w:color="auto"/>
      </w:divBdr>
    </w:div>
    <w:div w:id="1438405625">
      <w:bodyDiv w:val="1"/>
      <w:marLeft w:val="0"/>
      <w:marRight w:val="0"/>
      <w:marTop w:val="0"/>
      <w:marBottom w:val="0"/>
      <w:divBdr>
        <w:top w:val="none" w:sz="0" w:space="0" w:color="auto"/>
        <w:left w:val="none" w:sz="0" w:space="0" w:color="auto"/>
        <w:bottom w:val="none" w:sz="0" w:space="0" w:color="auto"/>
        <w:right w:val="none" w:sz="0" w:space="0" w:color="auto"/>
      </w:divBdr>
    </w:div>
    <w:div w:id="1446536745">
      <w:bodyDiv w:val="1"/>
      <w:marLeft w:val="0"/>
      <w:marRight w:val="0"/>
      <w:marTop w:val="0"/>
      <w:marBottom w:val="0"/>
      <w:divBdr>
        <w:top w:val="none" w:sz="0" w:space="0" w:color="auto"/>
        <w:left w:val="none" w:sz="0" w:space="0" w:color="auto"/>
        <w:bottom w:val="none" w:sz="0" w:space="0" w:color="auto"/>
        <w:right w:val="none" w:sz="0" w:space="0" w:color="auto"/>
      </w:divBdr>
    </w:div>
    <w:div w:id="1621303283">
      <w:bodyDiv w:val="1"/>
      <w:marLeft w:val="0"/>
      <w:marRight w:val="0"/>
      <w:marTop w:val="0"/>
      <w:marBottom w:val="0"/>
      <w:divBdr>
        <w:top w:val="none" w:sz="0" w:space="0" w:color="auto"/>
        <w:left w:val="none" w:sz="0" w:space="0" w:color="auto"/>
        <w:bottom w:val="none" w:sz="0" w:space="0" w:color="auto"/>
        <w:right w:val="none" w:sz="0" w:space="0" w:color="auto"/>
      </w:divBdr>
    </w:div>
    <w:div w:id="1660114976">
      <w:bodyDiv w:val="1"/>
      <w:marLeft w:val="0"/>
      <w:marRight w:val="0"/>
      <w:marTop w:val="0"/>
      <w:marBottom w:val="0"/>
      <w:divBdr>
        <w:top w:val="none" w:sz="0" w:space="0" w:color="auto"/>
        <w:left w:val="none" w:sz="0" w:space="0" w:color="auto"/>
        <w:bottom w:val="none" w:sz="0" w:space="0" w:color="auto"/>
        <w:right w:val="none" w:sz="0" w:space="0" w:color="auto"/>
      </w:divBdr>
    </w:div>
    <w:div w:id="1785345009">
      <w:bodyDiv w:val="1"/>
      <w:marLeft w:val="0"/>
      <w:marRight w:val="0"/>
      <w:marTop w:val="0"/>
      <w:marBottom w:val="0"/>
      <w:divBdr>
        <w:top w:val="none" w:sz="0" w:space="0" w:color="auto"/>
        <w:left w:val="none" w:sz="0" w:space="0" w:color="auto"/>
        <w:bottom w:val="none" w:sz="0" w:space="0" w:color="auto"/>
        <w:right w:val="none" w:sz="0" w:space="0" w:color="auto"/>
      </w:divBdr>
    </w:div>
    <w:div w:id="2028755329">
      <w:bodyDiv w:val="1"/>
      <w:marLeft w:val="0"/>
      <w:marRight w:val="0"/>
      <w:marTop w:val="0"/>
      <w:marBottom w:val="0"/>
      <w:divBdr>
        <w:top w:val="none" w:sz="0" w:space="0" w:color="auto"/>
        <w:left w:val="none" w:sz="0" w:space="0" w:color="auto"/>
        <w:bottom w:val="none" w:sz="0" w:space="0" w:color="auto"/>
        <w:right w:val="none" w:sz="0" w:space="0" w:color="auto"/>
      </w:divBdr>
    </w:div>
    <w:div w:id="209311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Improved%20UL%20transmission%20efficiency%20and%20or%20UE%20power%20consump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32D42-ED98-473E-AB3F-927D7D4B8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Improved UL transmission efficiency and or UE power consumption</Template>
  <TotalTime>7347</TotalTime>
  <Pages>12</Pages>
  <Words>3658</Words>
  <Characters>20851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24461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Mohammad Mozaffari</cp:lastModifiedBy>
  <cp:revision>693</cp:revision>
  <cp:lastPrinted>2008-01-31T07:09:00Z</cp:lastPrinted>
  <dcterms:created xsi:type="dcterms:W3CDTF">2018-07-13T19:51:00Z</dcterms:created>
  <dcterms:modified xsi:type="dcterms:W3CDTF">2018-11-02T21:46:00Z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